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rPr>
          <w:rFonts w:ascii="Trebuchet MS" w:hAnsi="Trebuchet MS"/>
          <w:sz w:val="20"/>
          <w:szCs w:val="20"/>
        </w:rPr>
      </w:pPr>
    </w:p>
    <w:p w:rsidR="00D90968" w:rsidRDefault="00D90968" w:rsidP="00D90968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 w:rsidR="00BA1F1B"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>
            <wp:extent cx="838200" cy="7857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Professional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63" cy="7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8" w:rsidRDefault="00BA1F1B" w:rsidP="00D90968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FIAT Punto Van </w:t>
      </w:r>
      <w:r w:rsidR="00653EC2">
        <w:rPr>
          <w:rFonts w:ascii="Trebuchet MS" w:hAnsi="Trebuchet MS"/>
          <w:b/>
          <w:sz w:val="32"/>
          <w:szCs w:val="32"/>
        </w:rPr>
        <w:t>Crowned</w:t>
      </w:r>
    </w:p>
    <w:p w:rsidR="00BA1F1B" w:rsidRDefault="00E7035F" w:rsidP="00D90968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Continental </w:t>
      </w:r>
      <w:r w:rsidR="00BA1F1B">
        <w:rPr>
          <w:rFonts w:ascii="Trebuchet MS" w:hAnsi="Trebuchet MS"/>
          <w:b/>
          <w:sz w:val="32"/>
          <w:szCs w:val="32"/>
        </w:rPr>
        <w:t>Irish Car-Derived Van of the Year</w:t>
      </w:r>
    </w:p>
    <w:p w:rsidR="00BA1F1B" w:rsidRPr="006E1024" w:rsidRDefault="00BA1F1B" w:rsidP="00D90968">
      <w:pPr>
        <w:jc w:val="center"/>
        <w:rPr>
          <w:rFonts w:ascii="Trebuchet MS" w:hAnsi="Trebuchet MS"/>
          <w:b/>
          <w:sz w:val="32"/>
          <w:szCs w:val="32"/>
        </w:rPr>
      </w:pPr>
    </w:p>
    <w:p w:rsidR="00D90968" w:rsidRDefault="00D90968" w:rsidP="00D90968">
      <w:pPr>
        <w:rPr>
          <w:rFonts w:ascii="Trebuchet MS" w:hAnsi="Trebuchet MS"/>
          <w:sz w:val="20"/>
          <w:szCs w:val="20"/>
        </w:rPr>
      </w:pPr>
    </w:p>
    <w:p w:rsidR="00D90968" w:rsidRDefault="00D90968" w:rsidP="00D90968">
      <w:pPr>
        <w:rPr>
          <w:rFonts w:ascii="Trebuchet MS" w:hAnsi="Trebuchet MS"/>
          <w:b/>
          <w:sz w:val="20"/>
          <w:szCs w:val="20"/>
        </w:rPr>
      </w:pPr>
      <w:r w:rsidRPr="00CA3C19">
        <w:rPr>
          <w:rFonts w:ascii="Trebuchet MS" w:hAnsi="Trebuchet MS"/>
          <w:b/>
          <w:sz w:val="20"/>
          <w:szCs w:val="20"/>
        </w:rPr>
        <w:t>Highlights:</w:t>
      </w:r>
    </w:p>
    <w:p w:rsidR="00653EC2" w:rsidRDefault="00653EC2" w:rsidP="00653EC2">
      <w:pPr>
        <w:pStyle w:val="ListParagraph"/>
        <w:numPr>
          <w:ilvl w:val="0"/>
          <w:numId w:val="3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FIAT Punto Van Crowned Continental Irish Car-Derived Van of the Year</w:t>
      </w:r>
    </w:p>
    <w:p w:rsidR="00FD7DD8" w:rsidRDefault="00FD7DD8" w:rsidP="00653EC2">
      <w:pPr>
        <w:pStyle w:val="ListParagraph"/>
        <w:numPr>
          <w:ilvl w:val="0"/>
          <w:numId w:val="3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Award determined by the votes of nine IMWA Van of the Year jurors </w:t>
      </w:r>
    </w:p>
    <w:p w:rsidR="00653EC2" w:rsidRDefault="00FD7DD8" w:rsidP="00653EC2">
      <w:pPr>
        <w:pStyle w:val="ListParagraph"/>
        <w:numPr>
          <w:ilvl w:val="0"/>
          <w:numId w:val="3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</w:t>
      </w:r>
      <w:r w:rsidRPr="00E7035F">
        <w:rPr>
          <w:rFonts w:ascii="Trebuchet MS" w:hAnsi="Trebuchet MS"/>
          <w:sz w:val="20"/>
          <w:szCs w:val="20"/>
        </w:rPr>
        <w:t xml:space="preserve">apacity, reliability, </w:t>
      </w:r>
      <w:r>
        <w:rPr>
          <w:rFonts w:ascii="Trebuchet MS" w:hAnsi="Trebuchet MS"/>
          <w:sz w:val="20"/>
          <w:szCs w:val="20"/>
        </w:rPr>
        <w:t xml:space="preserve">versatility, </w:t>
      </w:r>
      <w:r>
        <w:rPr>
          <w:rFonts w:ascii="Trebuchet MS" w:hAnsi="Trebuchet MS"/>
          <w:sz w:val="20"/>
          <w:szCs w:val="20"/>
        </w:rPr>
        <w:t xml:space="preserve">running costs </w:t>
      </w:r>
      <w:r w:rsidRPr="00E7035F">
        <w:rPr>
          <w:rFonts w:ascii="Trebuchet MS" w:hAnsi="Trebuchet MS"/>
          <w:sz w:val="20"/>
          <w:szCs w:val="20"/>
        </w:rPr>
        <w:t xml:space="preserve">and </w:t>
      </w:r>
      <w:r>
        <w:rPr>
          <w:rFonts w:ascii="Trebuchet MS" w:hAnsi="Trebuchet MS"/>
          <w:sz w:val="20"/>
          <w:szCs w:val="20"/>
        </w:rPr>
        <w:t xml:space="preserve">driving </w:t>
      </w:r>
      <w:r w:rsidRPr="00E7035F">
        <w:rPr>
          <w:rFonts w:ascii="Trebuchet MS" w:hAnsi="Trebuchet MS"/>
          <w:sz w:val="20"/>
          <w:szCs w:val="20"/>
        </w:rPr>
        <w:t>comfort</w:t>
      </w:r>
      <w:r>
        <w:rPr>
          <w:rFonts w:ascii="Trebuchet MS" w:hAnsi="Trebuchet MS"/>
          <w:sz w:val="20"/>
          <w:szCs w:val="20"/>
        </w:rPr>
        <w:t xml:space="preserve"> all evaluated</w:t>
      </w:r>
    </w:p>
    <w:p w:rsidR="00FD7DD8" w:rsidRPr="00653EC2" w:rsidRDefault="00FD7DD8" w:rsidP="00653EC2">
      <w:pPr>
        <w:pStyle w:val="ListParagraph"/>
        <w:numPr>
          <w:ilvl w:val="0"/>
          <w:numId w:val="3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The 2012 Fiat Punto Van 1.3 JTDm on sale for €13,995 including VAT and VRT</w:t>
      </w:r>
    </w:p>
    <w:p w:rsidR="00D90968" w:rsidRDefault="00D90968" w:rsidP="00D90968">
      <w:pPr>
        <w:rPr>
          <w:rFonts w:ascii="Trebuchet MS" w:hAnsi="Trebuchet MS"/>
          <w:b/>
          <w:sz w:val="20"/>
          <w:szCs w:val="20"/>
        </w:rPr>
      </w:pPr>
    </w:p>
    <w:p w:rsidR="00D90968" w:rsidRDefault="00D90968" w:rsidP="00D90968">
      <w:pPr>
        <w:rPr>
          <w:rFonts w:ascii="Trebuchet MS" w:hAnsi="Trebuchet MS"/>
          <w:b/>
          <w:sz w:val="20"/>
          <w:szCs w:val="20"/>
        </w:rPr>
      </w:pPr>
      <w:r w:rsidRPr="0083098E">
        <w:rPr>
          <w:rFonts w:ascii="Trebuchet MS" w:hAnsi="Trebuchet MS"/>
          <w:b/>
          <w:sz w:val="20"/>
          <w:szCs w:val="20"/>
        </w:rPr>
        <w:t>Press Release</w:t>
      </w:r>
      <w:r>
        <w:rPr>
          <w:rFonts w:ascii="Trebuchet MS" w:hAnsi="Trebuchet MS"/>
          <w:b/>
          <w:sz w:val="20"/>
          <w:szCs w:val="20"/>
        </w:rPr>
        <w:t>:</w:t>
      </w:r>
    </w:p>
    <w:p w:rsidR="00E7035F" w:rsidRDefault="00562E4A" w:rsidP="00E7035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</w:t>
      </w:r>
      <w:r w:rsidR="00E7035F" w:rsidRPr="00E7035F">
        <w:rPr>
          <w:rFonts w:ascii="Trebuchet MS" w:hAnsi="Trebuchet MS"/>
          <w:sz w:val="20"/>
          <w:szCs w:val="20"/>
        </w:rPr>
        <w:t xml:space="preserve">Fiat Punto Van </w:t>
      </w:r>
      <w:r>
        <w:rPr>
          <w:rFonts w:ascii="Trebuchet MS" w:hAnsi="Trebuchet MS"/>
          <w:sz w:val="20"/>
          <w:szCs w:val="20"/>
        </w:rPr>
        <w:t xml:space="preserve">has been named Continental </w:t>
      </w:r>
      <w:r w:rsidR="00E7035F" w:rsidRPr="00E7035F">
        <w:rPr>
          <w:rFonts w:ascii="Trebuchet MS" w:hAnsi="Trebuchet MS"/>
          <w:sz w:val="20"/>
          <w:szCs w:val="20"/>
        </w:rPr>
        <w:t xml:space="preserve">Irish Car Derived Van of the Year </w:t>
      </w:r>
      <w:r>
        <w:rPr>
          <w:rFonts w:ascii="Trebuchet MS" w:hAnsi="Trebuchet MS"/>
          <w:sz w:val="20"/>
          <w:szCs w:val="20"/>
        </w:rPr>
        <w:t xml:space="preserve">for 2012, as determined by the </w:t>
      </w:r>
      <w:r w:rsidR="00E7035F" w:rsidRPr="00E7035F">
        <w:rPr>
          <w:rFonts w:ascii="Trebuchet MS" w:hAnsi="Trebuchet MS"/>
          <w:sz w:val="20"/>
          <w:szCs w:val="20"/>
        </w:rPr>
        <w:t xml:space="preserve">nine voting members of the </w:t>
      </w:r>
      <w:r>
        <w:rPr>
          <w:rFonts w:ascii="Trebuchet MS" w:hAnsi="Trebuchet MS"/>
          <w:sz w:val="20"/>
          <w:szCs w:val="20"/>
        </w:rPr>
        <w:t xml:space="preserve">Irish Motoring Writers Association </w:t>
      </w:r>
      <w:r w:rsidR="00E7035F" w:rsidRPr="00E7035F">
        <w:rPr>
          <w:rFonts w:ascii="Trebuchet MS" w:hAnsi="Trebuchet MS"/>
          <w:sz w:val="20"/>
          <w:szCs w:val="20"/>
        </w:rPr>
        <w:t xml:space="preserve">Van Jury.  In deciding on </w:t>
      </w:r>
      <w:r>
        <w:rPr>
          <w:rFonts w:ascii="Trebuchet MS" w:hAnsi="Trebuchet MS"/>
          <w:sz w:val="20"/>
          <w:szCs w:val="20"/>
        </w:rPr>
        <w:t>the category winners</w:t>
      </w:r>
      <w:r w:rsidR="00E7035F" w:rsidRPr="00E7035F">
        <w:rPr>
          <w:rFonts w:ascii="Trebuchet MS" w:hAnsi="Trebuchet MS"/>
          <w:sz w:val="20"/>
          <w:szCs w:val="20"/>
        </w:rPr>
        <w:t xml:space="preserve"> the jury members took into account such attributes as load capacity, reliability, </w:t>
      </w:r>
      <w:r w:rsidR="00FD7DD8">
        <w:rPr>
          <w:rFonts w:ascii="Trebuchet MS" w:hAnsi="Trebuchet MS"/>
          <w:sz w:val="20"/>
          <w:szCs w:val="20"/>
        </w:rPr>
        <w:t xml:space="preserve">versatility, </w:t>
      </w:r>
      <w:r w:rsidR="00E7035F" w:rsidRPr="00E7035F">
        <w:rPr>
          <w:rFonts w:ascii="Trebuchet MS" w:hAnsi="Trebuchet MS"/>
          <w:sz w:val="20"/>
          <w:szCs w:val="20"/>
        </w:rPr>
        <w:t xml:space="preserve">cost of ownership and </w:t>
      </w:r>
      <w:r w:rsidR="00FD7DD8">
        <w:rPr>
          <w:rFonts w:ascii="Trebuchet MS" w:hAnsi="Trebuchet MS"/>
          <w:sz w:val="20"/>
          <w:szCs w:val="20"/>
        </w:rPr>
        <w:t xml:space="preserve">driving </w:t>
      </w:r>
      <w:r w:rsidR="00E7035F" w:rsidRPr="00E7035F">
        <w:rPr>
          <w:rFonts w:ascii="Trebuchet MS" w:hAnsi="Trebuchet MS"/>
          <w:sz w:val="20"/>
          <w:szCs w:val="20"/>
        </w:rPr>
        <w:t xml:space="preserve">comfort. </w:t>
      </w:r>
    </w:p>
    <w:p w:rsidR="00562E4A" w:rsidRDefault="00562E4A" w:rsidP="00E7035F">
      <w:pPr>
        <w:rPr>
          <w:rFonts w:ascii="Trebuchet MS" w:hAnsi="Trebuchet MS"/>
          <w:sz w:val="20"/>
          <w:szCs w:val="20"/>
        </w:rPr>
      </w:pPr>
    </w:p>
    <w:p w:rsidR="00562E4A" w:rsidRPr="00E7035F" w:rsidRDefault="00562E4A" w:rsidP="00E7035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Responding to the news, </w:t>
      </w:r>
      <w:r w:rsidRPr="00E7035F">
        <w:rPr>
          <w:rFonts w:ascii="Trebuchet MS" w:hAnsi="Trebuchet MS"/>
          <w:sz w:val="20"/>
          <w:szCs w:val="20"/>
        </w:rPr>
        <w:t xml:space="preserve">Adrian </w:t>
      </w:r>
      <w:r>
        <w:rPr>
          <w:rFonts w:ascii="Trebuchet MS" w:hAnsi="Trebuchet MS"/>
          <w:sz w:val="20"/>
          <w:szCs w:val="20"/>
        </w:rPr>
        <w:t xml:space="preserve">C. </w:t>
      </w:r>
      <w:r w:rsidRPr="00E7035F">
        <w:rPr>
          <w:rFonts w:ascii="Trebuchet MS" w:hAnsi="Trebuchet MS"/>
          <w:sz w:val="20"/>
          <w:szCs w:val="20"/>
        </w:rPr>
        <w:t xml:space="preserve">Walsh, </w:t>
      </w:r>
      <w:r>
        <w:rPr>
          <w:rFonts w:ascii="Trebuchet MS" w:hAnsi="Trebuchet MS"/>
          <w:sz w:val="20"/>
          <w:szCs w:val="20"/>
        </w:rPr>
        <w:t xml:space="preserve">Managing Director of </w:t>
      </w:r>
      <w:r w:rsidRPr="00E7035F">
        <w:rPr>
          <w:rFonts w:ascii="Trebuchet MS" w:hAnsi="Trebuchet MS"/>
          <w:sz w:val="20"/>
          <w:szCs w:val="20"/>
        </w:rPr>
        <w:t xml:space="preserve">Fiat </w:t>
      </w:r>
      <w:r>
        <w:rPr>
          <w:rFonts w:ascii="Trebuchet MS" w:hAnsi="Trebuchet MS"/>
          <w:sz w:val="20"/>
          <w:szCs w:val="20"/>
        </w:rPr>
        <w:t xml:space="preserve">Group Automobiles </w:t>
      </w:r>
      <w:r w:rsidRPr="00E7035F">
        <w:rPr>
          <w:rFonts w:ascii="Trebuchet MS" w:hAnsi="Trebuchet MS"/>
          <w:sz w:val="20"/>
          <w:szCs w:val="20"/>
        </w:rPr>
        <w:t>Ireland</w:t>
      </w:r>
      <w:r>
        <w:rPr>
          <w:rFonts w:ascii="Trebuchet MS" w:hAnsi="Trebuchet MS"/>
          <w:sz w:val="20"/>
          <w:szCs w:val="20"/>
        </w:rPr>
        <w:t xml:space="preserve"> </w:t>
      </w:r>
      <w:r w:rsidR="004C07A5">
        <w:rPr>
          <w:rFonts w:ascii="Trebuchet MS" w:hAnsi="Trebuchet MS"/>
          <w:sz w:val="20"/>
          <w:szCs w:val="20"/>
        </w:rPr>
        <w:t>stated</w:t>
      </w:r>
      <w:r>
        <w:rPr>
          <w:rFonts w:ascii="Trebuchet MS" w:hAnsi="Trebuchet MS"/>
          <w:sz w:val="20"/>
          <w:szCs w:val="20"/>
        </w:rPr>
        <w:t>: “T</w:t>
      </w:r>
      <w:r>
        <w:rPr>
          <w:rFonts w:ascii="Trebuchet MS" w:hAnsi="Trebuchet MS"/>
          <w:sz w:val="20"/>
          <w:szCs w:val="20"/>
        </w:rPr>
        <w:t>he car-derived van segment has a lot to offer</w:t>
      </w:r>
      <w:r>
        <w:rPr>
          <w:rFonts w:ascii="Trebuchet MS" w:hAnsi="Trebuchet MS"/>
          <w:sz w:val="20"/>
          <w:szCs w:val="20"/>
        </w:rPr>
        <w:t xml:space="preserve"> businesses </w:t>
      </w:r>
      <w:r w:rsidR="004C07A5">
        <w:rPr>
          <w:rFonts w:ascii="Trebuchet MS" w:hAnsi="Trebuchet MS"/>
          <w:sz w:val="20"/>
          <w:szCs w:val="20"/>
        </w:rPr>
        <w:t xml:space="preserve">seeking </w:t>
      </w:r>
      <w:r>
        <w:rPr>
          <w:rFonts w:ascii="Trebuchet MS" w:hAnsi="Trebuchet MS"/>
          <w:sz w:val="20"/>
          <w:szCs w:val="20"/>
        </w:rPr>
        <w:t xml:space="preserve">to </w:t>
      </w:r>
      <w:r w:rsidR="002F2A4C">
        <w:rPr>
          <w:rFonts w:ascii="Trebuchet MS" w:hAnsi="Trebuchet MS"/>
          <w:sz w:val="20"/>
          <w:szCs w:val="20"/>
        </w:rPr>
        <w:t>lower costs by improving</w:t>
      </w:r>
      <w:r>
        <w:rPr>
          <w:rFonts w:ascii="Trebuchet MS" w:hAnsi="Trebuchet MS"/>
          <w:sz w:val="20"/>
          <w:szCs w:val="20"/>
        </w:rPr>
        <w:t xml:space="preserve"> efficiencies </w:t>
      </w:r>
      <w:r w:rsidR="004C07A5">
        <w:rPr>
          <w:rFonts w:ascii="Trebuchet MS" w:hAnsi="Trebuchet MS"/>
          <w:sz w:val="20"/>
          <w:szCs w:val="20"/>
        </w:rPr>
        <w:t xml:space="preserve">and </w:t>
      </w:r>
      <w:r w:rsidR="002F2A4C">
        <w:rPr>
          <w:rFonts w:ascii="Trebuchet MS" w:hAnsi="Trebuchet MS"/>
          <w:sz w:val="20"/>
          <w:szCs w:val="20"/>
        </w:rPr>
        <w:t xml:space="preserve">we are delighted that this prestigious award will draw even more attention to the comfort, safety, value and low running costs </w:t>
      </w:r>
      <w:r w:rsidR="002F2A4C">
        <w:rPr>
          <w:rFonts w:ascii="Trebuchet MS" w:hAnsi="Trebuchet MS"/>
          <w:sz w:val="20"/>
          <w:szCs w:val="20"/>
        </w:rPr>
        <w:t xml:space="preserve">of the </w:t>
      </w:r>
      <w:r w:rsidR="002F2A4C">
        <w:rPr>
          <w:rFonts w:ascii="Trebuchet MS" w:hAnsi="Trebuchet MS"/>
          <w:sz w:val="20"/>
          <w:szCs w:val="20"/>
        </w:rPr>
        <w:t xml:space="preserve">brilliant </w:t>
      </w:r>
      <w:r w:rsidR="002F2A4C">
        <w:rPr>
          <w:rFonts w:ascii="Trebuchet MS" w:hAnsi="Trebuchet MS"/>
          <w:sz w:val="20"/>
          <w:szCs w:val="20"/>
        </w:rPr>
        <w:t>new FIAT Punto Van</w:t>
      </w:r>
      <w:r w:rsidR="002F2A4C">
        <w:rPr>
          <w:rFonts w:ascii="Trebuchet MS" w:hAnsi="Trebuchet MS"/>
          <w:sz w:val="20"/>
          <w:szCs w:val="20"/>
        </w:rPr>
        <w:t>.”</w:t>
      </w:r>
    </w:p>
    <w:p w:rsidR="00E7035F" w:rsidRPr="00E7035F" w:rsidRDefault="00E7035F" w:rsidP="00E7035F">
      <w:pPr>
        <w:rPr>
          <w:rFonts w:ascii="Trebuchet MS" w:hAnsi="Trebuchet MS"/>
          <w:sz w:val="20"/>
          <w:szCs w:val="20"/>
        </w:rPr>
      </w:pPr>
    </w:p>
    <w:p w:rsidR="00E7035F" w:rsidRPr="00E7035F" w:rsidRDefault="00E7035F" w:rsidP="00E7035F">
      <w:pPr>
        <w:rPr>
          <w:rFonts w:ascii="Trebuchet MS" w:hAnsi="Trebuchet MS"/>
          <w:sz w:val="20"/>
          <w:szCs w:val="20"/>
        </w:rPr>
      </w:pPr>
      <w:r w:rsidRPr="00E7035F">
        <w:rPr>
          <w:rFonts w:ascii="Trebuchet MS" w:hAnsi="Trebuchet MS"/>
          <w:sz w:val="20"/>
          <w:szCs w:val="20"/>
        </w:rPr>
        <w:t>Paddy Murphy of Continental Tyres commented: “In today’s tough c</w:t>
      </w:r>
      <w:r w:rsidR="00562E4A">
        <w:rPr>
          <w:rFonts w:ascii="Trebuchet MS" w:hAnsi="Trebuchet MS"/>
          <w:sz w:val="20"/>
          <w:szCs w:val="20"/>
        </w:rPr>
        <w:t xml:space="preserve">ommercial vehicle market [the FIAT Punto Van] has </w:t>
      </w:r>
      <w:r w:rsidRPr="00E7035F">
        <w:rPr>
          <w:rFonts w:ascii="Trebuchet MS" w:hAnsi="Trebuchet MS"/>
          <w:sz w:val="20"/>
          <w:szCs w:val="20"/>
        </w:rPr>
        <w:t>won the valuable endorsement of the Irish Motoring Writers Association. I am sure that winning this Continental Irish Van of the Year Category</w:t>
      </w:r>
      <w:r w:rsidR="00562E4A">
        <w:rPr>
          <w:rFonts w:ascii="Trebuchet MS" w:hAnsi="Trebuchet MS"/>
          <w:sz w:val="20"/>
          <w:szCs w:val="20"/>
        </w:rPr>
        <w:t xml:space="preserve"> Award will be a huge boost</w:t>
      </w:r>
      <w:r w:rsidRPr="00E7035F">
        <w:rPr>
          <w:rFonts w:ascii="Trebuchet MS" w:hAnsi="Trebuchet MS"/>
          <w:sz w:val="20"/>
          <w:szCs w:val="20"/>
        </w:rPr>
        <w:t>.”</w:t>
      </w:r>
    </w:p>
    <w:p w:rsidR="00E7035F" w:rsidRPr="00E7035F" w:rsidRDefault="00E7035F" w:rsidP="00E7035F">
      <w:pPr>
        <w:rPr>
          <w:rFonts w:ascii="Trebuchet MS" w:hAnsi="Trebuchet MS"/>
          <w:sz w:val="20"/>
          <w:szCs w:val="20"/>
        </w:rPr>
      </w:pPr>
      <w:r w:rsidRPr="00E7035F">
        <w:rPr>
          <w:rFonts w:ascii="Trebuchet MS" w:hAnsi="Trebuchet MS"/>
          <w:sz w:val="20"/>
          <w:szCs w:val="20"/>
        </w:rPr>
        <w:t xml:space="preserve"> </w:t>
      </w:r>
    </w:p>
    <w:p w:rsidR="00E71B7A" w:rsidRDefault="00E7035F" w:rsidP="00E7035F">
      <w:pPr>
        <w:rPr>
          <w:rFonts w:ascii="Trebuchet MS" w:hAnsi="Trebuchet MS"/>
          <w:sz w:val="20"/>
          <w:szCs w:val="20"/>
        </w:rPr>
      </w:pPr>
      <w:r w:rsidRPr="00E7035F">
        <w:rPr>
          <w:rFonts w:ascii="Trebuchet MS" w:hAnsi="Trebuchet MS"/>
          <w:sz w:val="20"/>
          <w:szCs w:val="20"/>
        </w:rPr>
        <w:t>Michael Moroney, Chairman of the IMWA van jury, said: “The Continent</w:t>
      </w:r>
      <w:r w:rsidR="00562E4A">
        <w:rPr>
          <w:rFonts w:ascii="Trebuchet MS" w:hAnsi="Trebuchet MS"/>
          <w:sz w:val="20"/>
          <w:szCs w:val="20"/>
        </w:rPr>
        <w:t>al Irish V</w:t>
      </w:r>
      <w:r w:rsidRPr="00E7035F">
        <w:rPr>
          <w:rFonts w:ascii="Trebuchet MS" w:hAnsi="Trebuchet MS"/>
          <w:sz w:val="20"/>
          <w:szCs w:val="20"/>
        </w:rPr>
        <w:t xml:space="preserve">an category awards are of particular interest to Irish van </w:t>
      </w:r>
      <w:r w:rsidR="00562E4A">
        <w:rPr>
          <w:rFonts w:ascii="Trebuchet MS" w:hAnsi="Trebuchet MS"/>
          <w:sz w:val="20"/>
          <w:szCs w:val="20"/>
        </w:rPr>
        <w:t xml:space="preserve">and </w:t>
      </w:r>
      <w:r w:rsidRPr="00E7035F">
        <w:rPr>
          <w:rFonts w:ascii="Trebuchet MS" w:hAnsi="Trebuchet MS"/>
          <w:sz w:val="20"/>
          <w:szCs w:val="20"/>
        </w:rPr>
        <w:t>commercial drivers and fleet managers, as they highlight the niche models best suited to the particular requirements of the Irish market”.</w:t>
      </w:r>
    </w:p>
    <w:p w:rsidR="00653EC2" w:rsidRDefault="00653EC2" w:rsidP="00E7035F">
      <w:pPr>
        <w:rPr>
          <w:rFonts w:ascii="Trebuchet MS" w:hAnsi="Trebuchet MS"/>
          <w:sz w:val="20"/>
          <w:szCs w:val="20"/>
        </w:rPr>
      </w:pPr>
    </w:p>
    <w:p w:rsidR="00653EC2" w:rsidRDefault="00653EC2" w:rsidP="00653EC2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Ends -</w:t>
      </w:r>
    </w:p>
    <w:p w:rsidR="00732B0A" w:rsidRDefault="00732B0A" w:rsidP="00E7035F">
      <w:pPr>
        <w:rPr>
          <w:rFonts w:ascii="Trebuchet MS" w:hAnsi="Trebuchet MS"/>
          <w:sz w:val="20"/>
          <w:szCs w:val="20"/>
        </w:rPr>
      </w:pPr>
    </w:p>
    <w:p w:rsidR="00732B0A" w:rsidRPr="00653EC2" w:rsidRDefault="00732B0A" w:rsidP="00732B0A">
      <w:pPr>
        <w:rPr>
          <w:rFonts w:ascii="Trebuchet MS" w:hAnsi="Trebuchet MS"/>
          <w:b/>
          <w:sz w:val="20"/>
          <w:szCs w:val="20"/>
        </w:rPr>
      </w:pPr>
      <w:r w:rsidRPr="00653EC2">
        <w:rPr>
          <w:rFonts w:ascii="Trebuchet MS" w:hAnsi="Trebuchet MS"/>
          <w:b/>
          <w:sz w:val="20"/>
          <w:szCs w:val="20"/>
        </w:rPr>
        <w:t>Note to Editors:</w:t>
      </w:r>
    </w:p>
    <w:p w:rsidR="00732B0A" w:rsidRDefault="00732B0A" w:rsidP="00732B0A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factory-built 2012 </w:t>
      </w:r>
      <w:r w:rsidRPr="00732B0A">
        <w:rPr>
          <w:rFonts w:ascii="Trebuchet MS" w:hAnsi="Trebuchet MS"/>
          <w:sz w:val="20"/>
          <w:szCs w:val="20"/>
        </w:rPr>
        <w:t>FIAT Punto Van is el</w:t>
      </w:r>
      <w:r>
        <w:rPr>
          <w:rFonts w:ascii="Trebuchet MS" w:hAnsi="Trebuchet MS"/>
          <w:sz w:val="20"/>
          <w:szCs w:val="20"/>
        </w:rPr>
        <w:t xml:space="preserve">igible for N1 Type Approval with a </w:t>
      </w:r>
      <w:r w:rsidRPr="00732B0A">
        <w:rPr>
          <w:rFonts w:ascii="Trebuchet MS" w:hAnsi="Trebuchet MS"/>
          <w:sz w:val="20"/>
          <w:szCs w:val="20"/>
        </w:rPr>
        <w:t>load volume of 940 litres (L1.2m X W1.3m X H93cm) and a payload of 400kg</w:t>
      </w:r>
      <w:r>
        <w:rPr>
          <w:rFonts w:ascii="Trebuchet MS" w:hAnsi="Trebuchet MS"/>
          <w:sz w:val="20"/>
          <w:szCs w:val="20"/>
        </w:rPr>
        <w:t>.</w:t>
      </w:r>
      <w:r w:rsidRPr="00732B0A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It is powered by </w:t>
      </w:r>
      <w:r w:rsidRPr="00732B0A">
        <w:rPr>
          <w:rFonts w:ascii="Trebuchet MS" w:hAnsi="Trebuchet MS"/>
          <w:sz w:val="20"/>
          <w:szCs w:val="20"/>
        </w:rPr>
        <w:t xml:space="preserve">FIAT’s smooth and efficient 75hp 1.3-litre MultiJet diesel </w:t>
      </w:r>
      <w:r>
        <w:rPr>
          <w:rFonts w:ascii="Trebuchet MS" w:hAnsi="Trebuchet MS"/>
          <w:sz w:val="20"/>
          <w:szCs w:val="20"/>
        </w:rPr>
        <w:t xml:space="preserve">which offers </w:t>
      </w:r>
      <w:r w:rsidRPr="00732B0A">
        <w:rPr>
          <w:rFonts w:ascii="Trebuchet MS" w:hAnsi="Trebuchet MS"/>
          <w:sz w:val="20"/>
          <w:szCs w:val="20"/>
        </w:rPr>
        <w:t>30,000km service intervals, a combined cycle fuel economy figure of just 4.5 litres per 100km and a low purchase price of just €13,995 including VAT and VRT. In keeping with FIAT’s eco-friendly ethos, its emissions are just 119/km.</w:t>
      </w:r>
    </w:p>
    <w:p w:rsidR="00DB7E12" w:rsidRDefault="00DB7E12" w:rsidP="00732B0A">
      <w:pPr>
        <w:rPr>
          <w:rFonts w:ascii="Trebuchet MS" w:hAnsi="Trebuchet MS"/>
          <w:sz w:val="20"/>
          <w:szCs w:val="20"/>
        </w:rPr>
      </w:pPr>
    </w:p>
    <w:p w:rsidR="00DB7E12" w:rsidRPr="00DB7E12" w:rsidRDefault="00DB7E12" w:rsidP="00732B0A">
      <w:pPr>
        <w:rPr>
          <w:rFonts w:ascii="Trebuchet MS" w:hAnsi="Trebuchet MS"/>
          <w:b/>
          <w:sz w:val="20"/>
          <w:szCs w:val="20"/>
        </w:rPr>
      </w:pPr>
      <w:r w:rsidRPr="00DB7E12">
        <w:rPr>
          <w:rFonts w:ascii="Trebuchet MS" w:hAnsi="Trebuchet MS"/>
          <w:b/>
          <w:sz w:val="20"/>
          <w:szCs w:val="20"/>
        </w:rPr>
        <w:t xml:space="preserve">Photo Caption: </w:t>
      </w:r>
    </w:p>
    <w:p w:rsidR="00DB7E12" w:rsidRPr="00732B0A" w:rsidRDefault="00DB7E12" w:rsidP="00732B0A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20201_FP_ICDVOTY_01.jpg:</w:t>
      </w:r>
      <w:bookmarkStart w:id="0" w:name="_GoBack"/>
      <w:bookmarkEnd w:id="0"/>
      <w:r>
        <w:rPr>
          <w:rFonts w:ascii="Trebuchet MS" w:hAnsi="Trebuchet MS"/>
          <w:sz w:val="20"/>
          <w:szCs w:val="20"/>
        </w:rPr>
        <w:t xml:space="preserve"> (L-R) </w:t>
      </w:r>
      <w:r w:rsidRPr="00E7035F">
        <w:rPr>
          <w:rFonts w:ascii="Trebuchet MS" w:hAnsi="Trebuchet MS"/>
          <w:sz w:val="20"/>
          <w:szCs w:val="20"/>
        </w:rPr>
        <w:t xml:space="preserve">Adrian </w:t>
      </w:r>
      <w:r>
        <w:rPr>
          <w:rFonts w:ascii="Trebuchet MS" w:hAnsi="Trebuchet MS"/>
          <w:sz w:val="20"/>
          <w:szCs w:val="20"/>
        </w:rPr>
        <w:t xml:space="preserve">C. </w:t>
      </w:r>
      <w:r w:rsidRPr="00E7035F">
        <w:rPr>
          <w:rFonts w:ascii="Trebuchet MS" w:hAnsi="Trebuchet MS"/>
          <w:sz w:val="20"/>
          <w:szCs w:val="20"/>
        </w:rPr>
        <w:t xml:space="preserve">Walsh, </w:t>
      </w:r>
      <w:r>
        <w:rPr>
          <w:rFonts w:ascii="Trebuchet MS" w:hAnsi="Trebuchet MS"/>
          <w:sz w:val="20"/>
          <w:szCs w:val="20"/>
        </w:rPr>
        <w:t xml:space="preserve">Managing Director of </w:t>
      </w:r>
      <w:r w:rsidRPr="00E7035F">
        <w:rPr>
          <w:rFonts w:ascii="Trebuchet MS" w:hAnsi="Trebuchet MS"/>
          <w:sz w:val="20"/>
          <w:szCs w:val="20"/>
        </w:rPr>
        <w:t xml:space="preserve">Fiat </w:t>
      </w:r>
      <w:r>
        <w:rPr>
          <w:rFonts w:ascii="Trebuchet MS" w:hAnsi="Trebuchet MS"/>
          <w:sz w:val="20"/>
          <w:szCs w:val="20"/>
        </w:rPr>
        <w:t>Group Automobiles</w:t>
      </w:r>
      <w:r>
        <w:rPr>
          <w:rFonts w:ascii="Trebuchet MS" w:hAnsi="Trebuchet MS"/>
          <w:sz w:val="20"/>
          <w:szCs w:val="20"/>
        </w:rPr>
        <w:t xml:space="preserve">; </w:t>
      </w:r>
      <w:r w:rsidRPr="00E7035F">
        <w:rPr>
          <w:rFonts w:ascii="Trebuchet MS" w:hAnsi="Trebuchet MS"/>
          <w:sz w:val="20"/>
          <w:szCs w:val="20"/>
        </w:rPr>
        <w:t>Michael</w:t>
      </w:r>
      <w:r>
        <w:rPr>
          <w:rFonts w:ascii="Trebuchet MS" w:hAnsi="Trebuchet MS"/>
          <w:sz w:val="20"/>
          <w:szCs w:val="20"/>
        </w:rPr>
        <w:t xml:space="preserve"> Moroney, Chairman of the IMWA Van J</w:t>
      </w:r>
      <w:r w:rsidRPr="00E7035F">
        <w:rPr>
          <w:rFonts w:ascii="Trebuchet MS" w:hAnsi="Trebuchet MS"/>
          <w:sz w:val="20"/>
          <w:szCs w:val="20"/>
        </w:rPr>
        <w:t>ury</w:t>
      </w:r>
      <w:r>
        <w:rPr>
          <w:rFonts w:ascii="Trebuchet MS" w:hAnsi="Trebuchet MS"/>
          <w:sz w:val="20"/>
          <w:szCs w:val="20"/>
        </w:rPr>
        <w:t xml:space="preserve"> and Paddy Murphy, </w:t>
      </w:r>
      <w:r w:rsidRPr="00E7035F">
        <w:rPr>
          <w:rFonts w:ascii="Trebuchet MS" w:hAnsi="Trebuchet MS"/>
          <w:sz w:val="20"/>
          <w:szCs w:val="20"/>
        </w:rPr>
        <w:t>Continental Tyres</w:t>
      </w:r>
      <w:r>
        <w:rPr>
          <w:rFonts w:ascii="Trebuchet MS" w:hAnsi="Trebuchet MS"/>
          <w:sz w:val="20"/>
          <w:szCs w:val="20"/>
        </w:rPr>
        <w:t>.</w:t>
      </w:r>
    </w:p>
    <w:p w:rsidR="00732B0A" w:rsidRDefault="00732B0A" w:rsidP="00E7035F">
      <w:pPr>
        <w:rPr>
          <w:rFonts w:ascii="Trebuchet MS" w:hAnsi="Trebuchet MS"/>
          <w:sz w:val="20"/>
          <w:szCs w:val="20"/>
        </w:rPr>
      </w:pPr>
    </w:p>
    <w:p w:rsidR="00562E4A" w:rsidRDefault="00562E4A" w:rsidP="00E7035F">
      <w:pPr>
        <w:rPr>
          <w:rFonts w:ascii="Trebuchet MS" w:hAnsi="Trebuchet MS"/>
          <w:sz w:val="20"/>
          <w:szCs w:val="20"/>
        </w:rPr>
      </w:pPr>
    </w:p>
    <w:sectPr w:rsidR="00562E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85A" w:rsidRDefault="0020485A">
      <w:r>
        <w:separator/>
      </w:r>
    </w:p>
  </w:endnote>
  <w:endnote w:type="continuationSeparator" w:id="0">
    <w:p w:rsidR="0020485A" w:rsidRDefault="0020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048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2048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04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85A" w:rsidRDefault="0020485A">
      <w:r>
        <w:separator/>
      </w:r>
    </w:p>
  </w:footnote>
  <w:footnote w:type="continuationSeparator" w:id="0">
    <w:p w:rsidR="0020485A" w:rsidRDefault="00204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0485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0485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0485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7514"/>
    <w:multiLevelType w:val="hybridMultilevel"/>
    <w:tmpl w:val="B54CCB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C7B51"/>
    <w:multiLevelType w:val="hybridMultilevel"/>
    <w:tmpl w:val="28D83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1B"/>
    <w:rsid w:val="000D412A"/>
    <w:rsid w:val="00135F24"/>
    <w:rsid w:val="0020485A"/>
    <w:rsid w:val="002F2A4C"/>
    <w:rsid w:val="004C07A5"/>
    <w:rsid w:val="00562E4A"/>
    <w:rsid w:val="00653EC2"/>
    <w:rsid w:val="00732B0A"/>
    <w:rsid w:val="00BA1F1B"/>
    <w:rsid w:val="00D90968"/>
    <w:rsid w:val="00DB7E12"/>
    <w:rsid w:val="00E7035F"/>
    <w:rsid w:val="00E71B7A"/>
    <w:rsid w:val="00FD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7035F"/>
    <w:pPr>
      <w:keepNext/>
      <w:outlineLvl w:val="0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035F"/>
    <w:pPr>
      <w:keepNext/>
      <w:outlineLvl w:val="1"/>
    </w:pPr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035F"/>
    <w:pPr>
      <w:keepNext/>
      <w:jc w:val="center"/>
      <w:outlineLvl w:val="2"/>
    </w:pPr>
    <w:rPr>
      <w:rFonts w:ascii="Times New Roman" w:eastAsia="Times New Roman" w:hAnsi="Times New Roman" w:cs="Times New Roman"/>
      <w:i/>
      <w:sz w:val="24"/>
      <w:szCs w:val="20"/>
      <w:lang w:val="en-GB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7035F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semiHidden/>
    <w:rsid w:val="00E7035F"/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E7035F"/>
    <w:rPr>
      <w:rFonts w:ascii="Times New Roman" w:eastAsia="Times New Roman" w:hAnsi="Times New Roman" w:cs="Times New Roman"/>
      <w:i/>
      <w:sz w:val="24"/>
      <w:szCs w:val="20"/>
      <w:lang w:val="en-GB" w:eastAsia="en-US"/>
    </w:rPr>
  </w:style>
  <w:style w:type="paragraph" w:styleId="BodyText">
    <w:name w:val="Body Text"/>
    <w:basedOn w:val="Normal"/>
    <w:link w:val="BodyTextChar"/>
    <w:semiHidden/>
    <w:unhideWhenUsed/>
    <w:rsid w:val="00E7035F"/>
    <w:pPr>
      <w:snapToGrid w:val="0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E7035F"/>
    <w:rPr>
      <w:rFonts w:ascii="Arial" w:eastAsia="Times New Roman" w:hAnsi="Arial" w:cs="Times New Roman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7035F"/>
    <w:pPr>
      <w:keepNext/>
      <w:outlineLvl w:val="0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035F"/>
    <w:pPr>
      <w:keepNext/>
      <w:outlineLvl w:val="1"/>
    </w:pPr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035F"/>
    <w:pPr>
      <w:keepNext/>
      <w:jc w:val="center"/>
      <w:outlineLvl w:val="2"/>
    </w:pPr>
    <w:rPr>
      <w:rFonts w:ascii="Times New Roman" w:eastAsia="Times New Roman" w:hAnsi="Times New Roman" w:cs="Times New Roman"/>
      <w:i/>
      <w:sz w:val="24"/>
      <w:szCs w:val="20"/>
      <w:lang w:val="en-GB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7035F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semiHidden/>
    <w:rsid w:val="00E7035F"/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E7035F"/>
    <w:rPr>
      <w:rFonts w:ascii="Times New Roman" w:eastAsia="Times New Roman" w:hAnsi="Times New Roman" w:cs="Times New Roman"/>
      <w:i/>
      <w:sz w:val="24"/>
      <w:szCs w:val="20"/>
      <w:lang w:val="en-GB" w:eastAsia="en-US"/>
    </w:rPr>
  </w:style>
  <w:style w:type="paragraph" w:styleId="BodyText">
    <w:name w:val="Body Text"/>
    <w:basedOn w:val="Normal"/>
    <w:link w:val="BodyTextChar"/>
    <w:semiHidden/>
    <w:unhideWhenUsed/>
    <w:rsid w:val="00E7035F"/>
    <w:pPr>
      <w:snapToGrid w:val="0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E7035F"/>
    <w:rPr>
      <w:rFonts w:ascii="Arial" w:eastAsia="Times New Roman" w:hAnsi="Arial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1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3</cp:revision>
  <dcterms:created xsi:type="dcterms:W3CDTF">2012-02-01T15:44:00Z</dcterms:created>
  <dcterms:modified xsi:type="dcterms:W3CDTF">2012-02-01T15:45:00Z</dcterms:modified>
</cp:coreProperties>
</file>