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806" w:rsidRPr="00D3346B" w:rsidRDefault="00063806" w:rsidP="00063806">
      <w:pPr>
        <w:spacing w:line="360" w:lineRule="auto"/>
        <w:rPr>
          <w:rFonts w:ascii="Calibri" w:hAnsi="Calibri" w:cs="Arial"/>
          <w:caps/>
        </w:rPr>
      </w:pPr>
      <w:r w:rsidRPr="00D3346B">
        <w:rPr>
          <w:rFonts w:ascii="Calibri" w:hAnsi="Calibri" w:cs="Arial"/>
          <w:caps/>
        </w:rPr>
        <w:t>For immediate release</w:t>
      </w:r>
      <w:r w:rsidRPr="00D3346B">
        <w:rPr>
          <w:rFonts w:ascii="Calibri" w:hAnsi="Calibri" w:cs="Arial"/>
          <w:caps/>
        </w:rPr>
        <w:tab/>
      </w:r>
      <w:r w:rsidRPr="00D3346B">
        <w:rPr>
          <w:rFonts w:ascii="Calibri" w:hAnsi="Calibri" w:cs="Arial"/>
          <w:caps/>
        </w:rPr>
        <w:tab/>
      </w:r>
      <w:r w:rsidRPr="00D3346B">
        <w:rPr>
          <w:rFonts w:ascii="Calibri" w:hAnsi="Calibri" w:cs="Arial"/>
          <w:caps/>
        </w:rPr>
        <w:tab/>
      </w:r>
      <w:r w:rsidRPr="00D3346B">
        <w:rPr>
          <w:rFonts w:ascii="Calibri" w:hAnsi="Calibri" w:cs="Arial"/>
          <w:caps/>
        </w:rPr>
        <w:tab/>
      </w:r>
      <w:r w:rsidRPr="00D3346B">
        <w:rPr>
          <w:rFonts w:ascii="Calibri" w:hAnsi="Calibri" w:cs="Arial"/>
          <w:caps/>
        </w:rPr>
        <w:tab/>
      </w:r>
      <w:r w:rsidRPr="00D3346B">
        <w:rPr>
          <w:rFonts w:ascii="Calibri" w:hAnsi="Calibri" w:cs="Arial"/>
          <w:caps/>
        </w:rPr>
        <w:tab/>
      </w:r>
    </w:p>
    <w:p w:rsidR="00B85F9E" w:rsidRPr="008D7512" w:rsidRDefault="008D7512" w:rsidP="008D7512">
      <w:pPr>
        <w:spacing w:line="360" w:lineRule="auto"/>
        <w:rPr>
          <w:rFonts w:ascii="Calibri" w:hAnsi="Calibri" w:cs="Arial"/>
        </w:rPr>
      </w:pPr>
      <w:r>
        <w:rPr>
          <w:rFonts w:ascii="Calibri" w:hAnsi="Calibri" w:cs="Arial"/>
        </w:rPr>
        <w:t>5 March</w:t>
      </w:r>
      <w:r w:rsidR="00D0250A">
        <w:rPr>
          <w:rFonts w:ascii="Calibri" w:hAnsi="Calibri" w:cs="Arial"/>
        </w:rPr>
        <w:t xml:space="preserve"> 2019</w:t>
      </w:r>
    </w:p>
    <w:p w:rsidR="00D53133" w:rsidRDefault="00D53133" w:rsidP="00177FEF">
      <w:pPr>
        <w:spacing w:line="360" w:lineRule="auto"/>
        <w:textAlignment w:val="baseline"/>
        <w:rPr>
          <w:rFonts w:asciiTheme="majorHAnsi" w:hAnsiTheme="majorHAnsi" w:cstheme="majorHAnsi"/>
          <w:color w:val="444444"/>
          <w:sz w:val="20"/>
          <w:szCs w:val="20"/>
          <w:lang w:eastAsia="en-GB"/>
        </w:rPr>
      </w:pPr>
    </w:p>
    <w:p w:rsidR="008D7512" w:rsidRDefault="008D7512" w:rsidP="008D7512">
      <w:pPr>
        <w:tabs>
          <w:tab w:val="left" w:pos="-1701"/>
          <w:tab w:val="left" w:pos="-1560"/>
          <w:tab w:val="left" w:pos="0"/>
          <w:tab w:val="left" w:pos="567"/>
        </w:tabs>
        <w:spacing w:line="360" w:lineRule="auto"/>
        <w:jc w:val="center"/>
        <w:rPr>
          <w:rFonts w:ascii="Gill Sans MT" w:hAnsi="Gill Sans MT"/>
          <w:b/>
          <w:sz w:val="28"/>
          <w:szCs w:val="28"/>
        </w:rPr>
      </w:pPr>
      <w:r w:rsidRPr="00204530">
        <w:rPr>
          <w:rFonts w:ascii="Gill Sans MT" w:hAnsi="Gill Sans MT"/>
          <w:b/>
          <w:sz w:val="28"/>
          <w:szCs w:val="28"/>
        </w:rPr>
        <w:t>THE NEW ALFA ROMEO TONALE CONCEPT CAR: ELECTRIFICATION MEETS BEAUTY AND DYNAMISM</w:t>
      </w:r>
    </w:p>
    <w:p w:rsidR="008D7512" w:rsidRPr="00204530" w:rsidRDefault="008D7512" w:rsidP="008D7512">
      <w:pPr>
        <w:tabs>
          <w:tab w:val="left" w:pos="-1701"/>
          <w:tab w:val="left" w:pos="-1560"/>
          <w:tab w:val="left" w:pos="0"/>
          <w:tab w:val="left" w:pos="567"/>
        </w:tabs>
        <w:spacing w:line="360" w:lineRule="auto"/>
        <w:jc w:val="center"/>
        <w:rPr>
          <w:rFonts w:ascii="Gill Sans MT" w:hAnsi="Gill Sans MT"/>
          <w:b/>
          <w:sz w:val="28"/>
          <w:szCs w:val="28"/>
        </w:rPr>
      </w:pPr>
    </w:p>
    <w:p w:rsidR="008D7512" w:rsidRPr="00204530" w:rsidRDefault="008D7512" w:rsidP="008D7512">
      <w:pPr>
        <w:pStyle w:val="ListParagraph"/>
        <w:numPr>
          <w:ilvl w:val="0"/>
          <w:numId w:val="2"/>
        </w:numPr>
        <w:tabs>
          <w:tab w:val="left" w:pos="-1701"/>
          <w:tab w:val="left" w:pos="-1560"/>
          <w:tab w:val="left" w:pos="0"/>
          <w:tab w:val="left" w:pos="567"/>
        </w:tabs>
        <w:spacing w:line="360" w:lineRule="auto"/>
        <w:ind w:left="284" w:hanging="284"/>
        <w:jc w:val="both"/>
        <w:rPr>
          <w:rFonts w:ascii="Gill Sans MT" w:hAnsi="Gill Sans MT"/>
          <w:b/>
        </w:rPr>
      </w:pPr>
      <w:r w:rsidRPr="00204530">
        <w:rPr>
          <w:rFonts w:ascii="Gill Sans MT" w:hAnsi="Gill Sans MT"/>
          <w:b/>
        </w:rPr>
        <w:t xml:space="preserve">The concept car debuts as the first Alfa Romeo mid-size plug-in hybrid SUV </w:t>
      </w:r>
    </w:p>
    <w:p w:rsidR="008D7512" w:rsidRPr="00204530" w:rsidRDefault="008D7512" w:rsidP="008D7512">
      <w:pPr>
        <w:pStyle w:val="ListParagraph"/>
        <w:numPr>
          <w:ilvl w:val="0"/>
          <w:numId w:val="2"/>
        </w:numPr>
        <w:tabs>
          <w:tab w:val="left" w:pos="-1701"/>
          <w:tab w:val="left" w:pos="-1560"/>
          <w:tab w:val="left" w:pos="0"/>
          <w:tab w:val="left" w:pos="567"/>
        </w:tabs>
        <w:spacing w:line="360" w:lineRule="auto"/>
        <w:ind w:left="284" w:hanging="284"/>
        <w:jc w:val="both"/>
        <w:rPr>
          <w:rFonts w:ascii="Gill Sans MT" w:hAnsi="Gill Sans MT"/>
          <w:b/>
        </w:rPr>
      </w:pPr>
      <w:r w:rsidRPr="00204530">
        <w:rPr>
          <w:rFonts w:ascii="Gill Sans MT" w:hAnsi="Gill Sans MT"/>
          <w:b/>
        </w:rPr>
        <w:t xml:space="preserve">The </w:t>
      </w:r>
      <w:proofErr w:type="spellStart"/>
      <w:r w:rsidRPr="00204530">
        <w:rPr>
          <w:rFonts w:ascii="Gill Sans MT" w:hAnsi="Gill Sans MT"/>
          <w:b/>
        </w:rPr>
        <w:t>Tonale</w:t>
      </w:r>
      <w:proofErr w:type="spellEnd"/>
      <w:r w:rsidRPr="00204530">
        <w:rPr>
          <w:rFonts w:ascii="Gill Sans MT" w:hAnsi="Gill Sans MT"/>
          <w:b/>
        </w:rPr>
        <w:t xml:space="preserve"> Concept Car is a mid-size utility vehicle with an urban vocation and an athletic personality</w:t>
      </w:r>
    </w:p>
    <w:p w:rsidR="008D7512" w:rsidRPr="00204530" w:rsidRDefault="008D7512" w:rsidP="008D7512">
      <w:pPr>
        <w:pStyle w:val="ListParagraph"/>
        <w:numPr>
          <w:ilvl w:val="0"/>
          <w:numId w:val="2"/>
        </w:numPr>
        <w:tabs>
          <w:tab w:val="left" w:pos="-1701"/>
          <w:tab w:val="left" w:pos="-1560"/>
          <w:tab w:val="left" w:pos="0"/>
          <w:tab w:val="left" w:pos="567"/>
        </w:tabs>
        <w:spacing w:line="360" w:lineRule="auto"/>
        <w:ind w:left="284" w:hanging="284"/>
        <w:jc w:val="both"/>
        <w:rPr>
          <w:rFonts w:ascii="Gill Sans MT" w:hAnsi="Gill Sans MT"/>
          <w:b/>
        </w:rPr>
      </w:pPr>
      <w:r w:rsidRPr="00204530">
        <w:rPr>
          <w:rFonts w:ascii="Gill Sans MT" w:hAnsi="Gill Sans MT"/>
          <w:b/>
        </w:rPr>
        <w:t>The distinctive Italian style is projected into the future, striking the perfect blend of valued heritage and future gazing</w:t>
      </w:r>
    </w:p>
    <w:p w:rsidR="008D7512" w:rsidRPr="00204530" w:rsidRDefault="008D7512" w:rsidP="008D7512">
      <w:pPr>
        <w:pStyle w:val="ListParagraph"/>
        <w:numPr>
          <w:ilvl w:val="0"/>
          <w:numId w:val="2"/>
        </w:numPr>
        <w:tabs>
          <w:tab w:val="left" w:pos="-1701"/>
          <w:tab w:val="left" w:pos="-1560"/>
          <w:tab w:val="left" w:pos="0"/>
          <w:tab w:val="left" w:pos="567"/>
        </w:tabs>
        <w:spacing w:line="360" w:lineRule="auto"/>
        <w:ind w:left="284" w:hanging="284"/>
        <w:jc w:val="both"/>
        <w:rPr>
          <w:rFonts w:ascii="Gill Sans MT" w:hAnsi="Gill Sans MT"/>
          <w:b/>
        </w:rPr>
      </w:pPr>
      <w:r w:rsidRPr="00204530">
        <w:rPr>
          <w:rFonts w:ascii="Gill Sans MT" w:hAnsi="Gill Sans MT"/>
          <w:b/>
        </w:rPr>
        <w:t>In keeping with the Alfa Romeo manifesto, every detail is designed according to the driver's needs</w:t>
      </w:r>
    </w:p>
    <w:p w:rsidR="008D7512" w:rsidRPr="00204530" w:rsidRDefault="008D7512" w:rsidP="008D7512">
      <w:pPr>
        <w:pStyle w:val="ListParagraph"/>
        <w:numPr>
          <w:ilvl w:val="0"/>
          <w:numId w:val="2"/>
        </w:numPr>
        <w:tabs>
          <w:tab w:val="left" w:pos="-1701"/>
          <w:tab w:val="left" w:pos="-1560"/>
          <w:tab w:val="left" w:pos="0"/>
          <w:tab w:val="left" w:pos="567"/>
        </w:tabs>
        <w:spacing w:line="360" w:lineRule="auto"/>
        <w:ind w:left="284" w:hanging="284"/>
        <w:jc w:val="both"/>
        <w:rPr>
          <w:rFonts w:ascii="Gill Sans MT" w:hAnsi="Gill Sans MT"/>
          <w:b/>
        </w:rPr>
      </w:pPr>
      <w:r w:rsidRPr="00204530">
        <w:rPr>
          <w:rFonts w:ascii="Gill Sans MT" w:hAnsi="Gill Sans MT"/>
          <w:b/>
        </w:rPr>
        <w:t xml:space="preserve">Driving pleasure lies in ergonomics, high-quality materials and unparalleled dynamism </w:t>
      </w:r>
    </w:p>
    <w:p w:rsidR="008D7512" w:rsidRPr="00204530" w:rsidRDefault="008D7512" w:rsidP="008D7512">
      <w:pPr>
        <w:pStyle w:val="ListParagraph"/>
        <w:numPr>
          <w:ilvl w:val="0"/>
          <w:numId w:val="2"/>
        </w:numPr>
        <w:tabs>
          <w:tab w:val="left" w:pos="-1701"/>
          <w:tab w:val="left" w:pos="-1560"/>
          <w:tab w:val="left" w:pos="0"/>
          <w:tab w:val="left" w:pos="567"/>
        </w:tabs>
        <w:spacing w:line="360" w:lineRule="auto"/>
        <w:ind w:left="284" w:hanging="284"/>
        <w:jc w:val="both"/>
        <w:rPr>
          <w:rFonts w:ascii="Gill Sans MT" w:hAnsi="Gill Sans MT"/>
          <w:b/>
        </w:rPr>
      </w:pPr>
      <w:r w:rsidRPr="00204530">
        <w:rPr>
          <w:rFonts w:ascii="Gill Sans MT" w:hAnsi="Gill Sans MT"/>
          <w:b/>
        </w:rPr>
        <w:t>Alfa Romeo electrification combines state-of-the-art technology and class-leading driving dynamics to grasp opportunities and provide tangible answers to new challenges</w:t>
      </w:r>
    </w:p>
    <w:p w:rsidR="008D7512" w:rsidRPr="00204530" w:rsidRDefault="008D7512" w:rsidP="008D7512">
      <w:pPr>
        <w:pStyle w:val="ListParagraph"/>
        <w:numPr>
          <w:ilvl w:val="0"/>
          <w:numId w:val="2"/>
        </w:numPr>
        <w:tabs>
          <w:tab w:val="left" w:pos="-1701"/>
          <w:tab w:val="left" w:pos="-1560"/>
          <w:tab w:val="left" w:pos="0"/>
          <w:tab w:val="left" w:pos="567"/>
        </w:tabs>
        <w:spacing w:line="360" w:lineRule="auto"/>
        <w:ind w:left="284" w:hanging="284"/>
        <w:jc w:val="both"/>
        <w:rPr>
          <w:rFonts w:ascii="Gill Sans MT" w:hAnsi="Gill Sans MT"/>
          <w:b/>
        </w:rPr>
      </w:pPr>
      <w:r w:rsidRPr="00204530">
        <w:rPr>
          <w:rFonts w:ascii="Gill Sans MT" w:hAnsi="Gill Sans MT"/>
          <w:b/>
        </w:rPr>
        <w:t xml:space="preserve">Also in the spotlight Giulia and </w:t>
      </w:r>
      <w:proofErr w:type="spellStart"/>
      <w:r w:rsidRPr="00204530">
        <w:rPr>
          <w:rFonts w:ascii="Gill Sans MT" w:hAnsi="Gill Sans MT"/>
          <w:b/>
        </w:rPr>
        <w:t>Stelvio</w:t>
      </w:r>
      <w:proofErr w:type="spellEnd"/>
      <w:r w:rsidRPr="00204530">
        <w:rPr>
          <w:rFonts w:ascii="Gill Sans MT" w:hAnsi="Gill Sans MT"/>
          <w:b/>
        </w:rPr>
        <w:t xml:space="preserve"> </w:t>
      </w:r>
      <w:proofErr w:type="spellStart"/>
      <w:r w:rsidRPr="00204530">
        <w:rPr>
          <w:rFonts w:ascii="Gill Sans MT" w:hAnsi="Gill Sans MT"/>
          <w:b/>
        </w:rPr>
        <w:t>Quadrifoglio</w:t>
      </w:r>
      <w:proofErr w:type="spellEnd"/>
      <w:r w:rsidRPr="00204530">
        <w:rPr>
          <w:rFonts w:ascii="Gill Sans MT" w:hAnsi="Gill Sans MT"/>
          <w:b/>
        </w:rPr>
        <w:t xml:space="preserve"> “Alfa Romeo Racing” special editions equipped with an exclusive carbon fibre Aero Kit designed in partnership with </w:t>
      </w:r>
      <w:proofErr w:type="spellStart"/>
      <w:r w:rsidRPr="00204530">
        <w:rPr>
          <w:rFonts w:ascii="Gill Sans MT" w:hAnsi="Gill Sans MT"/>
          <w:b/>
        </w:rPr>
        <w:t>Sauber</w:t>
      </w:r>
      <w:proofErr w:type="spellEnd"/>
      <w:r w:rsidRPr="00204530">
        <w:rPr>
          <w:rFonts w:ascii="Gill Sans MT" w:hAnsi="Gill Sans MT"/>
          <w:b/>
        </w:rPr>
        <w:t xml:space="preserve"> Engineering.</w:t>
      </w:r>
    </w:p>
    <w:p w:rsidR="008D7512" w:rsidRPr="00204530" w:rsidRDefault="008D7512" w:rsidP="008D7512">
      <w:pPr>
        <w:tabs>
          <w:tab w:val="left" w:pos="-1701"/>
          <w:tab w:val="left" w:pos="-1560"/>
          <w:tab w:val="left" w:pos="0"/>
          <w:tab w:val="left" w:pos="567"/>
        </w:tabs>
        <w:spacing w:line="360" w:lineRule="auto"/>
        <w:jc w:val="both"/>
        <w:rPr>
          <w:rFonts w:ascii="Gill Sans MT" w:hAnsi="Gill Sans MT"/>
          <w:b/>
        </w:rPr>
      </w:pPr>
    </w:p>
    <w:p w:rsidR="008D7512" w:rsidRPr="00204530" w:rsidRDefault="008D7512" w:rsidP="008D7512">
      <w:pPr>
        <w:tabs>
          <w:tab w:val="left" w:pos="-1701"/>
          <w:tab w:val="left" w:pos="-1560"/>
          <w:tab w:val="left" w:pos="0"/>
          <w:tab w:val="left" w:pos="567"/>
        </w:tabs>
        <w:spacing w:line="360" w:lineRule="auto"/>
        <w:jc w:val="both"/>
        <w:rPr>
          <w:rFonts w:ascii="Gill Sans MT" w:hAnsi="Gill Sans MT"/>
        </w:rPr>
      </w:pPr>
      <w:r w:rsidRPr="00204530">
        <w:rPr>
          <w:rFonts w:ascii="Gill Sans MT" w:hAnsi="Gill Sans MT"/>
        </w:rPr>
        <w:t xml:space="preserve">Alfa Romeo is breaking into the electric car world at the 2019 Geneva International Motor Show with the new Alfa Romeo </w:t>
      </w:r>
      <w:proofErr w:type="spellStart"/>
      <w:r w:rsidRPr="00204530">
        <w:rPr>
          <w:rFonts w:ascii="Gill Sans MT" w:hAnsi="Gill Sans MT"/>
        </w:rPr>
        <w:t>Tonale</w:t>
      </w:r>
      <w:proofErr w:type="spellEnd"/>
      <w:r w:rsidRPr="00204530">
        <w:rPr>
          <w:rFonts w:ascii="Gill Sans MT" w:hAnsi="Gill Sans MT"/>
        </w:rPr>
        <w:t xml:space="preserve"> mid-size SUV concept. The </w:t>
      </w:r>
      <w:proofErr w:type="spellStart"/>
      <w:r w:rsidRPr="00204530">
        <w:rPr>
          <w:rFonts w:ascii="Gill Sans MT" w:hAnsi="Gill Sans MT"/>
        </w:rPr>
        <w:t>Tonale</w:t>
      </w:r>
      <w:proofErr w:type="spellEnd"/>
      <w:r w:rsidRPr="00204530">
        <w:rPr>
          <w:rFonts w:ascii="Gill Sans MT" w:hAnsi="Gill Sans MT"/>
        </w:rPr>
        <w:t xml:space="preserve"> is the first plug-in hybrid and the first mid-size utility vehicle from Alfa Romeo. It rewrites the rules of today's fastest growing segment using the manufacturer's trademark combination of unique Italian style and unparalleled driving pleasure. </w:t>
      </w:r>
    </w:p>
    <w:p w:rsidR="008D7512" w:rsidRPr="00204530" w:rsidRDefault="008D7512" w:rsidP="008D7512">
      <w:pPr>
        <w:tabs>
          <w:tab w:val="left" w:pos="-1701"/>
          <w:tab w:val="left" w:pos="-1560"/>
          <w:tab w:val="left" w:pos="0"/>
          <w:tab w:val="left" w:pos="567"/>
        </w:tabs>
        <w:spacing w:line="360" w:lineRule="auto"/>
        <w:jc w:val="both"/>
        <w:rPr>
          <w:rFonts w:ascii="Gill Sans MT" w:hAnsi="Gill Sans MT"/>
          <w:lang w:val="en-US"/>
        </w:rPr>
      </w:pPr>
    </w:p>
    <w:p w:rsidR="008D7512" w:rsidRPr="00204530" w:rsidRDefault="008D7512" w:rsidP="008D7512">
      <w:pPr>
        <w:tabs>
          <w:tab w:val="left" w:pos="-1701"/>
          <w:tab w:val="left" w:pos="-1560"/>
          <w:tab w:val="left" w:pos="0"/>
          <w:tab w:val="left" w:pos="567"/>
        </w:tabs>
        <w:spacing w:line="360" w:lineRule="auto"/>
        <w:jc w:val="both"/>
        <w:rPr>
          <w:rFonts w:ascii="Gill Sans MT" w:hAnsi="Gill Sans MT"/>
          <w:b/>
        </w:rPr>
      </w:pPr>
      <w:r w:rsidRPr="00204530">
        <w:rPr>
          <w:rFonts w:ascii="Gill Sans MT" w:hAnsi="Gill Sans MT"/>
          <w:b/>
        </w:rPr>
        <w:t>A car inspired by beauty and the Alfa Romeo design manifesto</w:t>
      </w:r>
    </w:p>
    <w:p w:rsidR="008D7512" w:rsidRPr="00204530" w:rsidRDefault="008D7512" w:rsidP="008D7512">
      <w:pPr>
        <w:tabs>
          <w:tab w:val="left" w:pos="-1701"/>
          <w:tab w:val="left" w:pos="-1560"/>
          <w:tab w:val="left" w:pos="0"/>
          <w:tab w:val="left" w:pos="567"/>
        </w:tabs>
        <w:spacing w:line="360" w:lineRule="auto"/>
        <w:jc w:val="both"/>
        <w:rPr>
          <w:rFonts w:ascii="Gill Sans MT" w:hAnsi="Gill Sans MT"/>
        </w:rPr>
      </w:pPr>
      <w:r w:rsidRPr="00204530">
        <w:rPr>
          <w:rFonts w:ascii="Gill Sans MT" w:hAnsi="Gill Sans MT"/>
        </w:rPr>
        <w:t xml:space="preserve">The design of the </w:t>
      </w:r>
      <w:proofErr w:type="spellStart"/>
      <w:r w:rsidRPr="00204530">
        <w:rPr>
          <w:rFonts w:ascii="Gill Sans MT" w:hAnsi="Gill Sans MT"/>
        </w:rPr>
        <w:t>Tonale</w:t>
      </w:r>
      <w:proofErr w:type="spellEnd"/>
      <w:r w:rsidRPr="00204530">
        <w:rPr>
          <w:rFonts w:ascii="Gill Sans MT" w:hAnsi="Gill Sans MT"/>
        </w:rPr>
        <w:t xml:space="preserve"> is an expression that looks fondly into the future. Its compact dimensions embody unique Italian design and the unmistakable Alfa Romeo style, showcasing the future evolution of the brand. </w:t>
      </w:r>
    </w:p>
    <w:p w:rsidR="008D7512" w:rsidRPr="00204530" w:rsidRDefault="008D7512" w:rsidP="008D7512">
      <w:pPr>
        <w:tabs>
          <w:tab w:val="left" w:pos="-1701"/>
          <w:tab w:val="left" w:pos="-1560"/>
          <w:tab w:val="left" w:pos="0"/>
          <w:tab w:val="left" w:pos="567"/>
        </w:tabs>
        <w:spacing w:line="360" w:lineRule="auto"/>
        <w:jc w:val="both"/>
        <w:rPr>
          <w:rFonts w:ascii="Gill Sans MT" w:hAnsi="Gill Sans MT"/>
        </w:rPr>
      </w:pPr>
    </w:p>
    <w:p w:rsidR="008D7512" w:rsidRPr="00204530" w:rsidRDefault="008D7512" w:rsidP="008D7512">
      <w:pPr>
        <w:tabs>
          <w:tab w:val="left" w:pos="-1701"/>
          <w:tab w:val="left" w:pos="-1560"/>
          <w:tab w:val="left" w:pos="0"/>
          <w:tab w:val="left" w:pos="567"/>
        </w:tabs>
        <w:spacing w:line="360" w:lineRule="auto"/>
        <w:jc w:val="both"/>
        <w:rPr>
          <w:rFonts w:ascii="Gill Sans MT" w:hAnsi="Gill Sans MT"/>
        </w:rPr>
      </w:pPr>
      <w:r w:rsidRPr="00204530">
        <w:rPr>
          <w:rFonts w:ascii="Gill Sans MT" w:hAnsi="Gill Sans MT"/>
        </w:rPr>
        <w:t xml:space="preserve">Its design recalls a number of time-honoured design elements that are synonymous with the rich history of the brand, with an execution that excites a modern approach to the new Alfa Romeo anatomy. </w:t>
      </w:r>
      <w:r w:rsidRPr="00204530">
        <w:rPr>
          <w:rFonts w:ascii="Gill Sans MT" w:hAnsi="Gill Sans MT"/>
          <w:color w:val="000000"/>
          <w:lang w:val="en-US"/>
        </w:rPr>
        <w:t xml:space="preserve">An element that echoes the tradition of the Alfa Romeo DNA is the 21-inch telephone dial wheels with exclusive Pirelli </w:t>
      </w:r>
      <w:proofErr w:type="spellStart"/>
      <w:r w:rsidRPr="00204530">
        <w:rPr>
          <w:rFonts w:ascii="Gill Sans MT" w:hAnsi="Gill Sans MT"/>
          <w:color w:val="000000"/>
          <w:lang w:val="en-US"/>
        </w:rPr>
        <w:t>tyres</w:t>
      </w:r>
      <w:proofErr w:type="spellEnd"/>
      <w:r w:rsidRPr="00204530">
        <w:rPr>
          <w:rFonts w:ascii="Gill Sans MT" w:hAnsi="Gill Sans MT"/>
          <w:color w:val="000000"/>
          <w:lang w:val="en-US"/>
        </w:rPr>
        <w:t xml:space="preserve">. The lineage of the telephone dial wheels dates back to the 1960’s, worn proudly by the iconic 33 </w:t>
      </w:r>
      <w:proofErr w:type="spellStart"/>
      <w:r w:rsidRPr="00204530">
        <w:rPr>
          <w:rFonts w:ascii="Gill Sans MT" w:hAnsi="Gill Sans MT"/>
          <w:color w:val="000000"/>
          <w:lang w:val="en-US"/>
        </w:rPr>
        <w:t>Stradale</w:t>
      </w:r>
      <w:proofErr w:type="spellEnd"/>
      <w:r w:rsidRPr="00204530">
        <w:rPr>
          <w:rFonts w:ascii="Gill Sans MT" w:hAnsi="Gill Sans MT"/>
          <w:color w:val="000000"/>
          <w:lang w:val="en-US"/>
        </w:rPr>
        <w:t xml:space="preserve">. </w:t>
      </w:r>
      <w:r w:rsidRPr="00204530">
        <w:rPr>
          <w:rFonts w:ascii="Gill Sans MT" w:hAnsi="Gill Sans MT"/>
        </w:rPr>
        <w:t xml:space="preserve">The bold, elegant volumes of the body make reference to a seemingly distant past, recalling the stylish qualities of the </w:t>
      </w:r>
      <w:proofErr w:type="spellStart"/>
      <w:r w:rsidRPr="00204530">
        <w:rPr>
          <w:rFonts w:ascii="Gill Sans MT" w:hAnsi="Gill Sans MT"/>
        </w:rPr>
        <w:t>Duetto</w:t>
      </w:r>
      <w:proofErr w:type="spellEnd"/>
      <w:r w:rsidRPr="00204530">
        <w:rPr>
          <w:rFonts w:ascii="Gill Sans MT" w:hAnsi="Gill Sans MT"/>
        </w:rPr>
        <w:t xml:space="preserve"> and the Disco Volante Spider, while the </w:t>
      </w:r>
      <w:proofErr w:type="spellStart"/>
      <w:r w:rsidRPr="00204530">
        <w:rPr>
          <w:rFonts w:ascii="Gill Sans MT" w:hAnsi="Gill Sans MT"/>
        </w:rPr>
        <w:t>Tonale’s</w:t>
      </w:r>
      <w:proofErr w:type="spellEnd"/>
      <w:r w:rsidRPr="00204530">
        <w:rPr>
          <w:rFonts w:ascii="Gill Sans MT" w:hAnsi="Gill Sans MT"/>
        </w:rPr>
        <w:t xml:space="preserve"> “Linea GT” interprets the confidence and stance found on the beloved GT Junior. The front end sports the Alfa Romeo signature “</w:t>
      </w:r>
      <w:proofErr w:type="spellStart"/>
      <w:r w:rsidRPr="00204530">
        <w:rPr>
          <w:rFonts w:ascii="Gill Sans MT" w:hAnsi="Gill Sans MT"/>
        </w:rPr>
        <w:t>Trilobo</w:t>
      </w:r>
      <w:proofErr w:type="spellEnd"/>
      <w:r w:rsidRPr="00204530">
        <w:rPr>
          <w:rFonts w:ascii="Gill Sans MT" w:hAnsi="Gill Sans MT"/>
        </w:rPr>
        <w:t>” and the distinctive “</w:t>
      </w:r>
      <w:proofErr w:type="spellStart"/>
      <w:r w:rsidRPr="00204530">
        <w:rPr>
          <w:rFonts w:ascii="Gill Sans MT" w:hAnsi="Gill Sans MT"/>
        </w:rPr>
        <w:t>Scudetto</w:t>
      </w:r>
      <w:proofErr w:type="spellEnd"/>
      <w:r w:rsidRPr="00204530">
        <w:rPr>
          <w:rFonts w:ascii="Gill Sans MT" w:hAnsi="Gill Sans MT"/>
        </w:rPr>
        <w:t xml:space="preserve">” grille that serves as the central point of strength, driving the speed and fluidity that moves throughout the </w:t>
      </w:r>
      <w:proofErr w:type="spellStart"/>
      <w:r w:rsidRPr="00204530">
        <w:rPr>
          <w:rFonts w:ascii="Gill Sans MT" w:hAnsi="Gill Sans MT"/>
        </w:rPr>
        <w:t>Tonale</w:t>
      </w:r>
      <w:proofErr w:type="spellEnd"/>
      <w:r w:rsidRPr="00204530">
        <w:rPr>
          <w:rFonts w:ascii="Gill Sans MT" w:hAnsi="Gill Sans MT"/>
        </w:rPr>
        <w:t>.  C</w:t>
      </w:r>
      <w:proofErr w:type="spellStart"/>
      <w:r w:rsidRPr="00204530">
        <w:rPr>
          <w:rFonts w:ascii="Gill Sans MT" w:hAnsi="Gill Sans MT"/>
          <w:color w:val="000000"/>
          <w:lang w:val="en-US"/>
        </w:rPr>
        <w:t>ompleting</w:t>
      </w:r>
      <w:proofErr w:type="spellEnd"/>
      <w:r w:rsidRPr="00204530">
        <w:rPr>
          <w:rFonts w:ascii="Gill Sans MT" w:hAnsi="Gill Sans MT"/>
          <w:color w:val="000000"/>
          <w:lang w:val="en-US"/>
        </w:rPr>
        <w:t xml:space="preserve"> the front end is the “3 plus 3” headlights </w:t>
      </w:r>
      <w:r w:rsidRPr="00204530">
        <w:rPr>
          <w:rFonts w:ascii="Gill Sans MT" w:hAnsi="Gill Sans MT"/>
        </w:rPr>
        <w:t>that evoke the proud gaze reflective of the SZ and Brera.</w:t>
      </w:r>
      <w:r w:rsidRPr="00204530">
        <w:rPr>
          <w:rFonts w:ascii="Gill Sans MT" w:hAnsi="Gill Sans MT"/>
          <w:color w:val="000000"/>
          <w:lang w:val="en-US"/>
        </w:rPr>
        <w:t xml:space="preserve"> </w:t>
      </w:r>
      <w:r w:rsidRPr="00204530">
        <w:rPr>
          <w:rFonts w:ascii="Gill Sans MT" w:hAnsi="Gill Sans MT"/>
        </w:rPr>
        <w:t xml:space="preserve">The rear of the </w:t>
      </w:r>
      <w:proofErr w:type="spellStart"/>
      <w:r w:rsidRPr="00204530">
        <w:rPr>
          <w:rFonts w:ascii="Gill Sans MT" w:hAnsi="Gill Sans MT"/>
        </w:rPr>
        <w:t>Tonale</w:t>
      </w:r>
      <w:proofErr w:type="spellEnd"/>
      <w:r w:rsidRPr="00204530">
        <w:rPr>
          <w:rFonts w:ascii="Gill Sans MT" w:hAnsi="Gill Sans MT"/>
        </w:rPr>
        <w:t xml:space="preserve"> is elegantly defined by an enveloping window volume, complemented by the suspended wing that enhances the continuity between the transparent roof and the rear window itself. </w:t>
      </w:r>
    </w:p>
    <w:p w:rsidR="008D7512" w:rsidRPr="00204530" w:rsidRDefault="008D7512" w:rsidP="008D7512">
      <w:pPr>
        <w:tabs>
          <w:tab w:val="left" w:pos="-1701"/>
          <w:tab w:val="left" w:pos="-1560"/>
          <w:tab w:val="left" w:pos="0"/>
          <w:tab w:val="left" w:pos="567"/>
        </w:tabs>
        <w:spacing w:line="360" w:lineRule="auto"/>
        <w:jc w:val="both"/>
        <w:rPr>
          <w:rFonts w:ascii="Gill Sans MT" w:hAnsi="Gill Sans MT"/>
        </w:rPr>
      </w:pPr>
    </w:p>
    <w:p w:rsidR="008D7512" w:rsidRPr="00204530" w:rsidRDefault="008D7512" w:rsidP="008D7512">
      <w:pPr>
        <w:tabs>
          <w:tab w:val="left" w:pos="-1701"/>
          <w:tab w:val="left" w:pos="-1560"/>
          <w:tab w:val="left" w:pos="0"/>
          <w:tab w:val="left" w:pos="567"/>
        </w:tabs>
        <w:spacing w:line="360" w:lineRule="auto"/>
        <w:jc w:val="both"/>
        <w:rPr>
          <w:rFonts w:ascii="Gill Sans MT" w:hAnsi="Gill Sans MT"/>
        </w:rPr>
      </w:pPr>
      <w:r w:rsidRPr="00204530">
        <w:rPr>
          <w:rFonts w:ascii="Gill Sans MT" w:hAnsi="Gill Sans MT"/>
        </w:rPr>
        <w:t>Alfa Romeo holds dear the essence of Italian art and sculpture, through the timeless “</w:t>
      </w:r>
      <w:proofErr w:type="spellStart"/>
      <w:r w:rsidRPr="00204530">
        <w:rPr>
          <w:rFonts w:ascii="Gill Sans MT" w:hAnsi="Gill Sans MT"/>
        </w:rPr>
        <w:t>artigianale</w:t>
      </w:r>
      <w:proofErr w:type="spellEnd"/>
      <w:r w:rsidRPr="00204530">
        <w:rPr>
          <w:rFonts w:ascii="Gill Sans MT" w:hAnsi="Gill Sans MT"/>
        </w:rPr>
        <w:t xml:space="preserve">” experience of hand sculpting. As every Alfa Romeo design is cared for through the human touch, the rear lighting is reminiscent of an artistic signature, rather than an optical lighting element, a sort of luminous signature born directly from the artist’s hand.  </w:t>
      </w:r>
    </w:p>
    <w:p w:rsidR="008D7512" w:rsidRPr="00204530" w:rsidRDefault="008D7512" w:rsidP="008D7512">
      <w:pPr>
        <w:tabs>
          <w:tab w:val="left" w:pos="-1701"/>
          <w:tab w:val="left" w:pos="-1560"/>
          <w:tab w:val="left" w:pos="0"/>
          <w:tab w:val="left" w:pos="567"/>
        </w:tabs>
        <w:spacing w:line="360" w:lineRule="auto"/>
        <w:jc w:val="both"/>
        <w:rPr>
          <w:rFonts w:ascii="Gill Sans MT" w:hAnsi="Gill Sans MT"/>
        </w:rPr>
      </w:pPr>
    </w:p>
    <w:p w:rsidR="008D7512" w:rsidRPr="00204530" w:rsidRDefault="008D7512" w:rsidP="008D7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Gill Sans MT" w:hAnsi="Gill Sans MT"/>
          <w:color w:val="212121"/>
          <w:szCs w:val="20"/>
          <w:lang w:val="en"/>
        </w:rPr>
      </w:pPr>
      <w:r w:rsidRPr="00204530">
        <w:rPr>
          <w:rFonts w:ascii="Gill Sans MT" w:hAnsi="Gill Sans MT"/>
        </w:rPr>
        <w:t xml:space="preserve">With the inspiration of Alfa Romeo’s history of racing at the core, the </w:t>
      </w:r>
      <w:proofErr w:type="spellStart"/>
      <w:r w:rsidRPr="00204530">
        <w:rPr>
          <w:rFonts w:ascii="Gill Sans MT" w:hAnsi="Gill Sans MT"/>
        </w:rPr>
        <w:t>Tonale</w:t>
      </w:r>
      <w:proofErr w:type="spellEnd"/>
      <w:r w:rsidRPr="00204530">
        <w:rPr>
          <w:rFonts w:ascii="Gill Sans MT" w:hAnsi="Gill Sans MT"/>
        </w:rPr>
        <w:t xml:space="preserve"> interior design conjures the passion associated with providing a spirited drive through dynamic form and pure sculpture. The interior of the </w:t>
      </w:r>
      <w:proofErr w:type="spellStart"/>
      <w:r w:rsidRPr="00204530">
        <w:rPr>
          <w:rFonts w:ascii="Gill Sans MT" w:hAnsi="Gill Sans MT"/>
        </w:rPr>
        <w:t>Tonale</w:t>
      </w:r>
      <w:proofErr w:type="spellEnd"/>
      <w:r w:rsidRPr="00204530">
        <w:rPr>
          <w:rFonts w:ascii="Gill Sans MT" w:hAnsi="Gill Sans MT"/>
        </w:rPr>
        <w:t xml:space="preserve"> is very driver oriented, but not egoistic, as the layout is </w:t>
      </w:r>
      <w:r w:rsidRPr="00204530">
        <w:rPr>
          <w:rFonts w:ascii="Gill Sans MT" w:hAnsi="Gill Sans MT"/>
        </w:rPr>
        <w:lastRenderedPageBreak/>
        <w:t xml:space="preserve">designed comfortably for 4 passengers. </w:t>
      </w:r>
      <w:r w:rsidRPr="00204530">
        <w:rPr>
          <w:rFonts w:ascii="Gill Sans MT" w:hAnsi="Gill Sans MT"/>
          <w:color w:val="212121"/>
          <w:szCs w:val="20"/>
          <w:lang w:val="en"/>
        </w:rPr>
        <w:t xml:space="preserve">The hand-drawn gestural lines stretch throughout the environment to create a muscular tension, as if what surrounds you is poised for action. The emotional significance of the </w:t>
      </w:r>
      <w:proofErr w:type="spellStart"/>
      <w:r w:rsidRPr="00204530">
        <w:rPr>
          <w:rFonts w:ascii="Gill Sans MT" w:hAnsi="Gill Sans MT"/>
          <w:color w:val="212121"/>
          <w:szCs w:val="20"/>
          <w:lang w:val="en"/>
        </w:rPr>
        <w:t>Tonale</w:t>
      </w:r>
      <w:proofErr w:type="spellEnd"/>
      <w:r w:rsidRPr="00204530">
        <w:rPr>
          <w:rFonts w:ascii="Gill Sans MT" w:hAnsi="Gill Sans MT"/>
          <w:color w:val="212121"/>
          <w:szCs w:val="20"/>
          <w:lang w:val="en"/>
        </w:rPr>
        <w:t xml:space="preserve"> interior is also generated by the contrast of rich materials, such as the cold solidity of aluminum combined with the soft and welcoming warmth of the leather and </w:t>
      </w:r>
      <w:proofErr w:type="spellStart"/>
      <w:r w:rsidRPr="00204530">
        <w:rPr>
          <w:rFonts w:ascii="Gill Sans MT" w:hAnsi="Gill Sans MT"/>
          <w:color w:val="212121"/>
          <w:szCs w:val="20"/>
          <w:lang w:val="en"/>
        </w:rPr>
        <w:t>Alcantara</w:t>
      </w:r>
      <w:proofErr w:type="spellEnd"/>
      <w:r w:rsidRPr="00204530">
        <w:rPr>
          <w:rFonts w:ascii="Gill Sans MT" w:hAnsi="Gill Sans MT"/>
          <w:color w:val="212121"/>
          <w:szCs w:val="20"/>
          <w:lang w:val="en"/>
        </w:rPr>
        <w:t xml:space="preserve">. Inside there are translucent backlit panels, such as the central tunnel, providing the perfect location for the Alfa Romeo DNA drive mode selector. The </w:t>
      </w:r>
      <w:proofErr w:type="spellStart"/>
      <w:r w:rsidRPr="00204530">
        <w:rPr>
          <w:rFonts w:ascii="Gill Sans MT" w:hAnsi="Gill Sans MT"/>
          <w:color w:val="212121"/>
          <w:szCs w:val="20"/>
          <w:lang w:val="en"/>
        </w:rPr>
        <w:t>Tonale</w:t>
      </w:r>
      <w:proofErr w:type="spellEnd"/>
      <w:r w:rsidRPr="00204530">
        <w:rPr>
          <w:rFonts w:ascii="Gill Sans MT" w:hAnsi="Gill Sans MT"/>
          <w:color w:val="212121"/>
          <w:szCs w:val="20"/>
          <w:lang w:val="en"/>
        </w:rPr>
        <w:t xml:space="preserve"> interior </w:t>
      </w:r>
      <w:r w:rsidRPr="00204530">
        <w:rPr>
          <w:rFonts w:ascii="Gill Sans MT" w:hAnsi="Gill Sans MT"/>
        </w:rPr>
        <w:t xml:space="preserve">is immersive and welcoming, with the dynamic attributes appreciated by those who love to drive. </w:t>
      </w:r>
    </w:p>
    <w:p w:rsidR="008D7512" w:rsidRPr="00204530" w:rsidRDefault="008D7512" w:rsidP="008D7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Gill Sans MT" w:hAnsi="Gill Sans MT"/>
          <w:color w:val="212121"/>
          <w:sz w:val="20"/>
          <w:szCs w:val="20"/>
          <w:lang w:val="en"/>
        </w:rPr>
      </w:pPr>
    </w:p>
    <w:p w:rsidR="008D7512" w:rsidRPr="00204530" w:rsidRDefault="008D7512" w:rsidP="008D7512">
      <w:pPr>
        <w:shd w:val="clear" w:color="auto" w:fill="FFFFFF"/>
        <w:spacing w:line="360" w:lineRule="auto"/>
        <w:jc w:val="both"/>
        <w:rPr>
          <w:rFonts w:ascii="Gill Sans MT" w:hAnsi="Gill Sans MT" w:cs="Arial"/>
          <w:bCs/>
          <w:color w:val="222222"/>
          <w:szCs w:val="24"/>
        </w:rPr>
      </w:pPr>
      <w:r w:rsidRPr="00204530">
        <w:rPr>
          <w:rFonts w:ascii="Gill Sans MT" w:hAnsi="Gill Sans MT" w:cs="Arial"/>
          <w:bCs/>
          <w:color w:val="222222"/>
          <w:szCs w:val="24"/>
        </w:rPr>
        <w:t xml:space="preserve">The </w:t>
      </w:r>
      <w:proofErr w:type="spellStart"/>
      <w:r w:rsidRPr="00204530">
        <w:rPr>
          <w:rFonts w:ascii="Gill Sans MT" w:hAnsi="Gill Sans MT" w:cs="Arial"/>
          <w:bCs/>
          <w:color w:val="222222"/>
          <w:szCs w:val="24"/>
        </w:rPr>
        <w:t>Tonale</w:t>
      </w:r>
      <w:proofErr w:type="spellEnd"/>
      <w:r w:rsidRPr="00204530">
        <w:rPr>
          <w:rFonts w:ascii="Gill Sans MT" w:hAnsi="Gill Sans MT" w:cs="Arial"/>
          <w:bCs/>
          <w:color w:val="222222"/>
          <w:szCs w:val="24"/>
        </w:rPr>
        <w:t xml:space="preserve"> concept vehicle is equipped with the highest standards of technology to ensure a connected, comfortable and dynamic user experience, while keeping the pleasure of a sporty drive at the forefront.  The driver's attention will remain on the road, with the peripheral focus on a 12.3-inch full digital cluster and a 10.25-inch touchscreen central head unit. The new infotainment features a seamless and fluid multitasking interface that allows the driver to have all the latest features and functionality readily available at their fingertips. The </w:t>
      </w:r>
      <w:proofErr w:type="spellStart"/>
      <w:r w:rsidRPr="00204530">
        <w:rPr>
          <w:rFonts w:ascii="Gill Sans MT" w:hAnsi="Gill Sans MT" w:cs="Arial"/>
          <w:bCs/>
          <w:color w:val="222222"/>
          <w:szCs w:val="24"/>
        </w:rPr>
        <w:t>Tonale</w:t>
      </w:r>
      <w:proofErr w:type="spellEnd"/>
      <w:r w:rsidRPr="00204530">
        <w:rPr>
          <w:rFonts w:ascii="Gill Sans MT" w:hAnsi="Gill Sans MT" w:cs="Arial"/>
          <w:bCs/>
          <w:color w:val="222222"/>
          <w:szCs w:val="24"/>
        </w:rPr>
        <w:t xml:space="preserve"> allows the driver to be fully connected to the Alfa Romeo lifestyle and social communities, realised and presented through the new infotainment features, “</w:t>
      </w:r>
      <w:proofErr w:type="spellStart"/>
      <w:r w:rsidRPr="00204530">
        <w:rPr>
          <w:rFonts w:ascii="Gill Sans MT" w:hAnsi="Gill Sans MT" w:cs="Arial"/>
          <w:bCs/>
          <w:color w:val="222222"/>
          <w:szCs w:val="24"/>
        </w:rPr>
        <w:t>Alfista</w:t>
      </w:r>
      <w:proofErr w:type="spellEnd"/>
      <w:r w:rsidRPr="00204530">
        <w:rPr>
          <w:rFonts w:ascii="Gill Sans MT" w:hAnsi="Gill Sans MT" w:cs="Arial"/>
          <w:bCs/>
          <w:color w:val="222222"/>
          <w:szCs w:val="24"/>
        </w:rPr>
        <w:t xml:space="preserve">” and “Paddock”. </w:t>
      </w:r>
    </w:p>
    <w:p w:rsidR="008D7512" w:rsidRPr="00204530" w:rsidRDefault="008D7512" w:rsidP="008D7512">
      <w:pPr>
        <w:shd w:val="clear" w:color="auto" w:fill="FFFFFF"/>
        <w:spacing w:line="360" w:lineRule="auto"/>
        <w:jc w:val="both"/>
        <w:rPr>
          <w:rFonts w:ascii="Gill Sans MT" w:hAnsi="Gill Sans MT" w:cs="Arial"/>
          <w:bCs/>
          <w:color w:val="222222"/>
          <w:szCs w:val="24"/>
        </w:rPr>
      </w:pPr>
    </w:p>
    <w:p w:rsidR="008D7512" w:rsidRPr="00204530" w:rsidRDefault="008D7512" w:rsidP="008D7512">
      <w:pPr>
        <w:shd w:val="clear" w:color="auto" w:fill="FFFFFF"/>
        <w:spacing w:line="360" w:lineRule="auto"/>
        <w:jc w:val="both"/>
        <w:rPr>
          <w:rFonts w:ascii="Gill Sans MT" w:hAnsi="Gill Sans MT" w:cs="Arial"/>
          <w:bCs/>
          <w:color w:val="222222"/>
          <w:szCs w:val="24"/>
          <w:lang w:val="en-US"/>
        </w:rPr>
      </w:pPr>
      <w:r w:rsidRPr="00204530">
        <w:rPr>
          <w:rFonts w:ascii="Gill Sans MT" w:hAnsi="Gill Sans MT" w:cs="Arial"/>
          <w:bCs/>
          <w:color w:val="222222"/>
          <w:szCs w:val="24"/>
          <w:lang w:val="en-US"/>
        </w:rPr>
        <w:t>"</w:t>
      </w:r>
      <w:proofErr w:type="spellStart"/>
      <w:r w:rsidRPr="00204530">
        <w:rPr>
          <w:rFonts w:ascii="Gill Sans MT" w:hAnsi="Gill Sans MT" w:cs="Arial"/>
          <w:bCs/>
          <w:color w:val="222222"/>
          <w:szCs w:val="24"/>
          <w:lang w:val="en-US"/>
        </w:rPr>
        <w:t>Alfista</w:t>
      </w:r>
      <w:proofErr w:type="spellEnd"/>
      <w:r w:rsidRPr="00204530">
        <w:rPr>
          <w:rFonts w:ascii="Gill Sans MT" w:hAnsi="Gill Sans MT" w:cs="Arial"/>
          <w:bCs/>
          <w:color w:val="222222"/>
          <w:szCs w:val="24"/>
          <w:lang w:val="en-US"/>
        </w:rPr>
        <w:t>”</w:t>
      </w:r>
      <w:r w:rsidRPr="00204530">
        <w:rPr>
          <w:rFonts w:ascii="Gill Sans MT" w:hAnsi="Gill Sans MT" w:cs="Arial"/>
          <w:b/>
          <w:bCs/>
          <w:color w:val="222222"/>
          <w:szCs w:val="24"/>
          <w:lang w:val="en-US"/>
        </w:rPr>
        <w:t xml:space="preserve"> </w:t>
      </w:r>
      <w:r w:rsidRPr="00204530">
        <w:rPr>
          <w:rFonts w:ascii="Gill Sans MT" w:hAnsi="Gill Sans MT" w:cs="Arial"/>
          <w:bCs/>
          <w:color w:val="222222"/>
          <w:szCs w:val="24"/>
          <w:lang w:val="en-US"/>
        </w:rPr>
        <w:t xml:space="preserve">is an immersive Alfa Romeo lifestyle experience, providing a fully connected interface with select Alfa Romeo clubs and community events, such as gatherings, drives and meets. This in-vehicle app allows the driver access to live news and updates about the current happenings of the Alfa Romeo brand. </w:t>
      </w:r>
    </w:p>
    <w:p w:rsidR="008D7512" w:rsidRPr="00204530" w:rsidRDefault="008D7512" w:rsidP="008D7512">
      <w:pPr>
        <w:shd w:val="clear" w:color="auto" w:fill="FFFFFF"/>
        <w:spacing w:line="360" w:lineRule="auto"/>
        <w:jc w:val="both"/>
        <w:rPr>
          <w:rFonts w:ascii="Gill Sans MT" w:hAnsi="Gill Sans MT" w:cs="Arial"/>
          <w:bCs/>
          <w:color w:val="222222"/>
          <w:szCs w:val="24"/>
          <w:lang w:val="en-US"/>
        </w:rPr>
      </w:pPr>
    </w:p>
    <w:p w:rsidR="008D7512" w:rsidRPr="00204530" w:rsidRDefault="008D7512" w:rsidP="008D7512">
      <w:pPr>
        <w:shd w:val="clear" w:color="auto" w:fill="FFFFFF"/>
        <w:spacing w:line="360" w:lineRule="auto"/>
        <w:jc w:val="both"/>
        <w:rPr>
          <w:rFonts w:ascii="Gill Sans MT" w:hAnsi="Gill Sans MT" w:cs="Arial"/>
          <w:bCs/>
          <w:color w:val="222222"/>
          <w:szCs w:val="24"/>
          <w:lang w:val="en-US"/>
        </w:rPr>
      </w:pPr>
      <w:r w:rsidRPr="00204530">
        <w:rPr>
          <w:rFonts w:ascii="Gill Sans MT" w:hAnsi="Gill Sans MT" w:cs="Arial"/>
          <w:bCs/>
          <w:color w:val="222222"/>
          <w:szCs w:val="24"/>
          <w:lang w:val="en-US"/>
        </w:rPr>
        <w:t xml:space="preserve">“Paddock” is the Alfa Romeo </w:t>
      </w:r>
      <w:proofErr w:type="spellStart"/>
      <w:r w:rsidRPr="00204530">
        <w:rPr>
          <w:rFonts w:ascii="Gill Sans MT" w:hAnsi="Gill Sans MT" w:cs="Arial"/>
          <w:bCs/>
          <w:color w:val="222222"/>
          <w:szCs w:val="24"/>
          <w:lang w:val="en-US"/>
        </w:rPr>
        <w:t>Tonale</w:t>
      </w:r>
      <w:proofErr w:type="spellEnd"/>
      <w:r w:rsidRPr="00204530">
        <w:rPr>
          <w:rFonts w:ascii="Gill Sans MT" w:hAnsi="Gill Sans MT" w:cs="Arial"/>
          <w:bCs/>
          <w:color w:val="222222"/>
          <w:szCs w:val="24"/>
          <w:lang w:val="en-US"/>
        </w:rPr>
        <w:t xml:space="preserve"> in-vehicle garage and market for real-time viewing and purchasing of the latest interior and exterior performance upgrades and equipment. The Paddock app also enables the customer to scroll through the latest offerings from the Alfa Romeo merchandise and apparel collection, which can be ordered direct with the touch of the screen. </w:t>
      </w:r>
    </w:p>
    <w:p w:rsidR="008D7512" w:rsidRPr="00204530" w:rsidRDefault="008D7512" w:rsidP="008D7512">
      <w:pPr>
        <w:tabs>
          <w:tab w:val="left" w:pos="-1701"/>
          <w:tab w:val="left" w:pos="-1560"/>
          <w:tab w:val="left" w:pos="0"/>
          <w:tab w:val="left" w:pos="567"/>
        </w:tabs>
        <w:spacing w:line="360" w:lineRule="auto"/>
        <w:jc w:val="both"/>
        <w:rPr>
          <w:rFonts w:ascii="Gill Sans MT" w:hAnsi="Gill Sans MT"/>
          <w:lang w:val="en-US"/>
        </w:rPr>
      </w:pPr>
    </w:p>
    <w:p w:rsidR="008D7512" w:rsidRPr="00204530" w:rsidRDefault="008D7512" w:rsidP="008D7512">
      <w:pPr>
        <w:tabs>
          <w:tab w:val="left" w:pos="-1701"/>
          <w:tab w:val="left" w:pos="-1560"/>
          <w:tab w:val="left" w:pos="0"/>
          <w:tab w:val="left" w:pos="567"/>
        </w:tabs>
        <w:spacing w:line="360" w:lineRule="auto"/>
        <w:jc w:val="both"/>
        <w:rPr>
          <w:rFonts w:ascii="Gill Sans MT" w:hAnsi="Gill Sans MT"/>
          <w:lang w:val="en-US"/>
        </w:rPr>
      </w:pPr>
      <w:r w:rsidRPr="00204530">
        <w:rPr>
          <w:rFonts w:ascii="Gill Sans MT" w:hAnsi="Gill Sans MT"/>
          <w:lang w:val="en-US"/>
        </w:rPr>
        <w:lastRenderedPageBreak/>
        <w:t xml:space="preserve">The Alfa Romeo </w:t>
      </w:r>
      <w:proofErr w:type="spellStart"/>
      <w:r w:rsidRPr="00204530">
        <w:rPr>
          <w:rFonts w:ascii="Gill Sans MT" w:hAnsi="Gill Sans MT"/>
          <w:lang w:val="en-US"/>
        </w:rPr>
        <w:t>Tonale</w:t>
      </w:r>
      <w:proofErr w:type="spellEnd"/>
      <w:r w:rsidRPr="00204530">
        <w:rPr>
          <w:rFonts w:ascii="Gill Sans MT" w:hAnsi="Gill Sans MT"/>
          <w:lang w:val="en-US"/>
        </w:rPr>
        <w:t xml:space="preserve"> looks into the future of the CUV segment, creating a holistic creative expression through the blend of beauty and technology. For Alfa Romeo Design, it is an “opera </w:t>
      </w:r>
      <w:proofErr w:type="spellStart"/>
      <w:r w:rsidRPr="00204530">
        <w:rPr>
          <w:rFonts w:ascii="Gill Sans MT" w:hAnsi="Gill Sans MT"/>
          <w:lang w:val="en-US"/>
        </w:rPr>
        <w:t>d’arte</w:t>
      </w:r>
      <w:proofErr w:type="spellEnd"/>
      <w:r w:rsidRPr="00204530">
        <w:rPr>
          <w:rFonts w:ascii="Gill Sans MT" w:hAnsi="Gill Sans MT"/>
          <w:lang w:val="en-US"/>
        </w:rPr>
        <w:t>”, or piece of art…</w:t>
      </w:r>
    </w:p>
    <w:p w:rsidR="008D7512" w:rsidRPr="00204530" w:rsidRDefault="008D7512" w:rsidP="008D7512">
      <w:pPr>
        <w:tabs>
          <w:tab w:val="left" w:pos="-1701"/>
          <w:tab w:val="left" w:pos="-1560"/>
          <w:tab w:val="left" w:pos="0"/>
          <w:tab w:val="left" w:pos="567"/>
        </w:tabs>
        <w:spacing w:line="360" w:lineRule="auto"/>
        <w:jc w:val="both"/>
        <w:rPr>
          <w:rFonts w:ascii="Gill Sans MT" w:hAnsi="Gill Sans MT"/>
          <w:lang w:val="en-US"/>
        </w:rPr>
      </w:pPr>
      <w:r w:rsidRPr="00204530">
        <w:rPr>
          <w:rFonts w:ascii="Gill Sans MT" w:hAnsi="Gill Sans MT"/>
          <w:lang w:val="en-US"/>
        </w:rPr>
        <w:t xml:space="preserve">…otherwise expressed as the </w:t>
      </w:r>
      <w:r w:rsidRPr="00204530">
        <w:rPr>
          <w:rFonts w:ascii="Gill Sans MT" w:hAnsi="Gill Sans MT"/>
          <w:b/>
          <w:lang w:val="en-US"/>
        </w:rPr>
        <w:t>A</w:t>
      </w:r>
      <w:r w:rsidRPr="00204530">
        <w:rPr>
          <w:rFonts w:ascii="Gill Sans MT" w:hAnsi="Gill Sans MT"/>
          <w:lang w:val="en-US"/>
        </w:rPr>
        <w:t xml:space="preserve">lfa </w:t>
      </w:r>
      <w:r w:rsidRPr="00204530">
        <w:rPr>
          <w:rFonts w:ascii="Gill Sans MT" w:hAnsi="Gill Sans MT"/>
          <w:b/>
          <w:lang w:val="en-US"/>
        </w:rPr>
        <w:t>R</w:t>
      </w:r>
      <w:r w:rsidRPr="00204530">
        <w:rPr>
          <w:rFonts w:ascii="Gill Sans MT" w:hAnsi="Gill Sans MT"/>
          <w:lang w:val="en-US"/>
        </w:rPr>
        <w:t xml:space="preserve">omeo </w:t>
      </w:r>
      <w:proofErr w:type="spellStart"/>
      <w:r w:rsidRPr="00204530">
        <w:rPr>
          <w:rFonts w:ascii="Gill Sans MT" w:hAnsi="Gill Sans MT"/>
          <w:b/>
          <w:lang w:val="en-US"/>
        </w:rPr>
        <w:t>T</w:t>
      </w:r>
      <w:r w:rsidRPr="00204530">
        <w:rPr>
          <w:rFonts w:ascii="Gill Sans MT" w:hAnsi="Gill Sans MT"/>
          <w:lang w:val="en-US"/>
        </w:rPr>
        <w:t>onale</w:t>
      </w:r>
      <w:proofErr w:type="spellEnd"/>
      <w:r w:rsidRPr="00204530">
        <w:rPr>
          <w:rFonts w:ascii="Gill Sans MT" w:hAnsi="Gill Sans MT"/>
          <w:lang w:val="en-US"/>
        </w:rPr>
        <w:t xml:space="preserve">. </w:t>
      </w:r>
    </w:p>
    <w:p w:rsidR="008D7512" w:rsidRPr="00204530" w:rsidRDefault="008D7512" w:rsidP="008D7512">
      <w:pPr>
        <w:tabs>
          <w:tab w:val="left" w:pos="-1701"/>
          <w:tab w:val="left" w:pos="-1560"/>
          <w:tab w:val="left" w:pos="0"/>
          <w:tab w:val="left" w:pos="567"/>
        </w:tabs>
        <w:spacing w:line="360" w:lineRule="auto"/>
        <w:jc w:val="both"/>
        <w:rPr>
          <w:rFonts w:ascii="Gill Sans MT" w:hAnsi="Gill Sans MT"/>
          <w:lang w:val="en-US"/>
        </w:rPr>
      </w:pPr>
    </w:p>
    <w:p w:rsidR="008D7512" w:rsidRPr="00204530" w:rsidRDefault="008D7512" w:rsidP="008D7512">
      <w:pPr>
        <w:tabs>
          <w:tab w:val="left" w:pos="-1701"/>
          <w:tab w:val="left" w:pos="-1560"/>
          <w:tab w:val="left" w:pos="0"/>
          <w:tab w:val="left" w:pos="567"/>
        </w:tabs>
        <w:spacing w:line="360" w:lineRule="auto"/>
        <w:jc w:val="both"/>
        <w:rPr>
          <w:rFonts w:ascii="Gill Sans MT" w:hAnsi="Gill Sans MT"/>
          <w:b/>
        </w:rPr>
      </w:pPr>
      <w:r w:rsidRPr="00204530">
        <w:rPr>
          <w:rFonts w:ascii="Gill Sans MT" w:hAnsi="Gill Sans MT"/>
          <w:b/>
        </w:rPr>
        <w:t>Authentically Alfa Romeo</w:t>
      </w:r>
    </w:p>
    <w:p w:rsidR="008D7512" w:rsidRPr="00204530" w:rsidRDefault="008D7512" w:rsidP="008D7512">
      <w:pPr>
        <w:tabs>
          <w:tab w:val="left" w:pos="-1701"/>
          <w:tab w:val="left" w:pos="-1560"/>
          <w:tab w:val="left" w:pos="0"/>
          <w:tab w:val="left" w:pos="567"/>
        </w:tabs>
        <w:spacing w:line="360" w:lineRule="auto"/>
        <w:jc w:val="both"/>
        <w:rPr>
          <w:rFonts w:ascii="Gill Sans MT" w:hAnsi="Gill Sans MT"/>
        </w:rPr>
      </w:pPr>
      <w:r w:rsidRPr="00204530">
        <w:rPr>
          <w:rFonts w:ascii="Gill Sans MT" w:hAnsi="Gill Sans MT"/>
        </w:rPr>
        <w:t xml:space="preserve">The </w:t>
      </w:r>
      <w:proofErr w:type="spellStart"/>
      <w:r w:rsidRPr="00204530">
        <w:rPr>
          <w:rFonts w:ascii="Gill Sans MT" w:hAnsi="Gill Sans MT"/>
        </w:rPr>
        <w:t>Tonale</w:t>
      </w:r>
      <w:proofErr w:type="spellEnd"/>
      <w:r w:rsidRPr="00204530">
        <w:rPr>
          <w:rFonts w:ascii="Gill Sans MT" w:hAnsi="Gill Sans MT"/>
        </w:rPr>
        <w:t xml:space="preserve"> marks the debut of the brand in the mid-size utility vehicle segment and does so in line with the characteristics that have always identified each Alfa Romeo model. The goal is to deliver the best driving dynamics in the segment and to apply electrification in perfect Alfa Romeo style. It is the natural evolution of the brand on the way towards propulsive synergy capable of enhancing performance and driving dynamics.</w:t>
      </w:r>
    </w:p>
    <w:p w:rsidR="008D7512" w:rsidRPr="00204530" w:rsidRDefault="008D7512" w:rsidP="008D7512">
      <w:pPr>
        <w:tabs>
          <w:tab w:val="left" w:pos="-1701"/>
          <w:tab w:val="left" w:pos="-1560"/>
          <w:tab w:val="left" w:pos="0"/>
          <w:tab w:val="left" w:pos="567"/>
        </w:tabs>
        <w:spacing w:line="360" w:lineRule="auto"/>
        <w:jc w:val="both"/>
        <w:rPr>
          <w:rFonts w:ascii="Gill Sans MT" w:hAnsi="Gill Sans MT"/>
        </w:rPr>
      </w:pPr>
    </w:p>
    <w:p w:rsidR="008D7512" w:rsidRPr="00204530" w:rsidRDefault="008D7512" w:rsidP="008D7512">
      <w:pPr>
        <w:tabs>
          <w:tab w:val="left" w:pos="-1701"/>
          <w:tab w:val="left" w:pos="-1560"/>
          <w:tab w:val="left" w:pos="0"/>
          <w:tab w:val="left" w:pos="567"/>
        </w:tabs>
        <w:spacing w:line="360" w:lineRule="auto"/>
        <w:jc w:val="both"/>
        <w:rPr>
          <w:rFonts w:ascii="Gill Sans MT" w:hAnsi="Gill Sans MT"/>
        </w:rPr>
      </w:pPr>
      <w:r w:rsidRPr="00204530">
        <w:rPr>
          <w:rFonts w:ascii="Gill Sans MT" w:hAnsi="Gill Sans MT"/>
        </w:rPr>
        <w:t xml:space="preserve">Rather than simply adapting to new standards, with the </w:t>
      </w:r>
      <w:proofErr w:type="spellStart"/>
      <w:r w:rsidRPr="00204530">
        <w:rPr>
          <w:rFonts w:ascii="Gill Sans MT" w:hAnsi="Gill Sans MT"/>
        </w:rPr>
        <w:t>Tonale</w:t>
      </w:r>
      <w:proofErr w:type="spellEnd"/>
      <w:r w:rsidRPr="00204530">
        <w:rPr>
          <w:rFonts w:ascii="Gill Sans MT" w:hAnsi="Gill Sans MT"/>
        </w:rPr>
        <w:t xml:space="preserve"> concept car Alfa Romeo is reinterpreting its own DNA to capture the new idea of beauty, energy, harmony, efficiency and driving user-friendliness. The electrification of Alfa Romeo comes at the service of sportiness and emphasises the famous "Mechanics of Emotions" mission of the brand. For this reason, it has no need to express itself through signatures or decided livery, but just with small details such as the Alfa logo in hybrid optics, a small yet definitive detail that enhances the </w:t>
      </w:r>
      <w:proofErr w:type="spellStart"/>
      <w:r w:rsidRPr="00204530">
        <w:rPr>
          <w:rFonts w:ascii="Gill Sans MT" w:hAnsi="Gill Sans MT"/>
        </w:rPr>
        <w:t>Tonale</w:t>
      </w:r>
      <w:proofErr w:type="spellEnd"/>
      <w:r w:rsidRPr="00204530">
        <w:rPr>
          <w:rFonts w:ascii="Gill Sans MT" w:hAnsi="Gill Sans MT"/>
        </w:rPr>
        <w:t xml:space="preserve">. </w:t>
      </w:r>
    </w:p>
    <w:p w:rsidR="008D7512" w:rsidRPr="00204530" w:rsidRDefault="008D7512" w:rsidP="008D7512">
      <w:pPr>
        <w:tabs>
          <w:tab w:val="left" w:pos="-1701"/>
          <w:tab w:val="left" w:pos="-1560"/>
          <w:tab w:val="left" w:pos="0"/>
          <w:tab w:val="left" w:pos="567"/>
        </w:tabs>
        <w:spacing w:line="360" w:lineRule="auto"/>
        <w:jc w:val="both"/>
        <w:rPr>
          <w:rFonts w:ascii="Gill Sans MT" w:hAnsi="Gill Sans MT"/>
        </w:rPr>
      </w:pPr>
    </w:p>
    <w:p w:rsidR="008D7512" w:rsidRPr="00204530" w:rsidRDefault="008D7512" w:rsidP="008D7512">
      <w:pPr>
        <w:tabs>
          <w:tab w:val="left" w:pos="-1701"/>
          <w:tab w:val="left" w:pos="-1560"/>
          <w:tab w:val="left" w:pos="0"/>
          <w:tab w:val="left" w:pos="567"/>
        </w:tabs>
        <w:spacing w:line="360" w:lineRule="auto"/>
        <w:jc w:val="both"/>
        <w:rPr>
          <w:rFonts w:ascii="Gill Sans MT" w:hAnsi="Gill Sans MT"/>
        </w:rPr>
      </w:pPr>
      <w:r w:rsidRPr="00204530">
        <w:rPr>
          <w:rFonts w:ascii="Gill Sans MT" w:hAnsi="Gill Sans MT"/>
        </w:rPr>
        <w:t xml:space="preserve">The rear electric engine opens the way to new technological solutions that offer enhanced driving dynamics, to maximise the pleasure of sporty driving. The evolution is also evident in the drive modes managed by Alfa D.N.A. From the beginning on Giulietta, Mito and 4C, and through the development of Giulia and </w:t>
      </w:r>
      <w:proofErr w:type="spellStart"/>
      <w:r w:rsidRPr="00204530">
        <w:rPr>
          <w:rFonts w:ascii="Gill Sans MT" w:hAnsi="Gill Sans MT"/>
        </w:rPr>
        <w:t>Stelvio</w:t>
      </w:r>
      <w:proofErr w:type="spellEnd"/>
      <w:r w:rsidRPr="00204530">
        <w:rPr>
          <w:rFonts w:ascii="Gill Sans MT" w:hAnsi="Gill Sans MT"/>
        </w:rPr>
        <w:t xml:space="preserve">, it has reached the </w:t>
      </w:r>
      <w:proofErr w:type="spellStart"/>
      <w:r w:rsidRPr="00204530">
        <w:rPr>
          <w:rFonts w:ascii="Gill Sans MT" w:hAnsi="Gill Sans MT"/>
        </w:rPr>
        <w:t>Tonale</w:t>
      </w:r>
      <w:proofErr w:type="spellEnd"/>
      <w:r w:rsidRPr="00204530">
        <w:rPr>
          <w:rFonts w:ascii="Gill Sans MT" w:hAnsi="Gill Sans MT"/>
        </w:rPr>
        <w:t xml:space="preserve"> and now implements specific energy management functions. </w:t>
      </w:r>
    </w:p>
    <w:p w:rsidR="008D7512" w:rsidRPr="00204530" w:rsidRDefault="008D7512" w:rsidP="008D7512">
      <w:pPr>
        <w:tabs>
          <w:tab w:val="left" w:pos="-1701"/>
          <w:tab w:val="left" w:pos="-1560"/>
          <w:tab w:val="left" w:pos="0"/>
          <w:tab w:val="left" w:pos="567"/>
        </w:tabs>
        <w:spacing w:line="360" w:lineRule="auto"/>
        <w:jc w:val="both"/>
        <w:rPr>
          <w:rFonts w:ascii="Gill Sans MT" w:hAnsi="Gill Sans MT"/>
        </w:rPr>
      </w:pPr>
      <w:r w:rsidRPr="00204530">
        <w:rPr>
          <w:rFonts w:ascii="Gill Sans MT" w:hAnsi="Gill Sans MT"/>
        </w:rPr>
        <w:t xml:space="preserve">With </w:t>
      </w:r>
      <w:proofErr w:type="spellStart"/>
      <w:r w:rsidRPr="00204530">
        <w:rPr>
          <w:rFonts w:ascii="Gill Sans MT" w:hAnsi="Gill Sans MT"/>
        </w:rPr>
        <w:t>Tonale</w:t>
      </w:r>
      <w:proofErr w:type="spellEnd"/>
      <w:r w:rsidRPr="00204530">
        <w:rPr>
          <w:rFonts w:ascii="Gill Sans MT" w:hAnsi="Gill Sans MT"/>
        </w:rPr>
        <w:t>, the "Dynamic" mode evolves into "Dual Power" and guarantees the maximum output from the two engines. The infotainment touch screen features an E</w:t>
      </w:r>
      <w:r w:rsidRPr="00204530">
        <w:rPr>
          <w:rFonts w:ascii="Gill Sans MT" w:hAnsi="Gill Sans MT"/>
          <w:color w:val="000000"/>
          <w:lang w:val="en-US"/>
        </w:rPr>
        <w:t>-</w:t>
      </w:r>
      <w:proofErr w:type="spellStart"/>
      <w:r w:rsidRPr="00204530">
        <w:rPr>
          <w:rFonts w:ascii="Gill Sans MT" w:hAnsi="Gill Sans MT"/>
          <w:color w:val="000000"/>
          <w:lang w:val="en-US"/>
        </w:rPr>
        <w:t>mozione</w:t>
      </w:r>
      <w:proofErr w:type="spellEnd"/>
      <w:r w:rsidRPr="00204530">
        <w:rPr>
          <w:rFonts w:ascii="Gill Sans MT" w:hAnsi="Gill Sans MT"/>
        </w:rPr>
        <w:t xml:space="preserve"> button, which offers specific throttle settings, sharper braking and more direct steering response. "N</w:t>
      </w:r>
      <w:proofErr w:type="spellStart"/>
      <w:r w:rsidRPr="00204530">
        <w:rPr>
          <w:rFonts w:ascii="Gill Sans MT" w:hAnsi="Gill Sans MT"/>
          <w:color w:val="000000"/>
          <w:lang w:val="en-US"/>
        </w:rPr>
        <w:t>atur</w:t>
      </w:r>
      <w:proofErr w:type="spellEnd"/>
      <w:r w:rsidRPr="00204530">
        <w:rPr>
          <w:rFonts w:ascii="Gill Sans MT" w:hAnsi="Gill Sans MT"/>
        </w:rPr>
        <w:t xml:space="preserve">al" mode continues to maintain the best performance optimisation, and the compromise between using electric and internal combustion engines is managed automatically. This </w:t>
      </w:r>
      <w:r w:rsidRPr="00204530">
        <w:rPr>
          <w:rFonts w:ascii="Gill Sans MT" w:hAnsi="Gill Sans MT"/>
        </w:rPr>
        <w:lastRenderedPageBreak/>
        <w:t xml:space="preserve">translates into everyday energy and fuel savings, but not at the detriment of performance. The “Advance Efficiency” mode becomes “Advance E” for performance in full electric mode. So, in line with the principles of the brand, the plug-in hybrid propulsion enhances the beauty, sporty and dynamic driving characteristics of each Alfa Romeo model, taking them to a new level. In </w:t>
      </w:r>
      <w:proofErr w:type="spellStart"/>
      <w:r w:rsidRPr="00204530">
        <w:rPr>
          <w:rFonts w:ascii="Gill Sans MT" w:hAnsi="Gill Sans MT"/>
        </w:rPr>
        <w:t>Tonale</w:t>
      </w:r>
      <w:proofErr w:type="spellEnd"/>
      <w:r w:rsidRPr="00204530">
        <w:rPr>
          <w:rFonts w:ascii="Gill Sans MT" w:hAnsi="Gill Sans MT"/>
        </w:rPr>
        <w:t>, electrification embraces performance and represents a new way to achieve high performance and outstanding driving fun.</w:t>
      </w:r>
    </w:p>
    <w:p w:rsidR="008D7512" w:rsidRPr="00204530" w:rsidRDefault="008D7512" w:rsidP="008D7512">
      <w:pPr>
        <w:tabs>
          <w:tab w:val="left" w:pos="-1701"/>
          <w:tab w:val="left" w:pos="-1560"/>
          <w:tab w:val="left" w:pos="0"/>
          <w:tab w:val="left" w:pos="567"/>
        </w:tabs>
        <w:spacing w:line="360" w:lineRule="auto"/>
        <w:jc w:val="both"/>
        <w:rPr>
          <w:rFonts w:ascii="Gill Sans MT" w:hAnsi="Gill Sans MT"/>
          <w:b/>
          <w:i/>
        </w:rPr>
      </w:pPr>
    </w:p>
    <w:p w:rsidR="008D7512" w:rsidRPr="00204530" w:rsidRDefault="008D7512" w:rsidP="008D7512">
      <w:pPr>
        <w:tabs>
          <w:tab w:val="left" w:pos="-1701"/>
          <w:tab w:val="left" w:pos="-1560"/>
          <w:tab w:val="left" w:pos="0"/>
          <w:tab w:val="left" w:pos="567"/>
        </w:tabs>
        <w:spacing w:line="360" w:lineRule="auto"/>
        <w:jc w:val="both"/>
        <w:rPr>
          <w:rFonts w:ascii="Gill Sans MT" w:hAnsi="Gill Sans MT"/>
          <w:strike/>
        </w:rPr>
      </w:pPr>
      <w:r w:rsidRPr="00204530">
        <w:rPr>
          <w:rFonts w:ascii="Gill Sans MT" w:hAnsi="Gill Sans MT"/>
          <w:b/>
        </w:rPr>
        <w:t xml:space="preserve">Alfa Romeo </w:t>
      </w:r>
      <w:proofErr w:type="spellStart"/>
      <w:r w:rsidRPr="00204530">
        <w:rPr>
          <w:rFonts w:ascii="Gill Sans MT" w:hAnsi="Gill Sans MT"/>
          <w:b/>
        </w:rPr>
        <w:t>Tonale</w:t>
      </w:r>
      <w:proofErr w:type="spellEnd"/>
    </w:p>
    <w:p w:rsidR="008D7512" w:rsidRPr="00204530" w:rsidRDefault="008D7512" w:rsidP="008D7512">
      <w:pPr>
        <w:spacing w:line="360" w:lineRule="auto"/>
        <w:jc w:val="both"/>
        <w:rPr>
          <w:rFonts w:ascii="Gill Sans MT" w:hAnsi="Gill Sans MT"/>
        </w:rPr>
      </w:pPr>
      <w:r w:rsidRPr="00204530">
        <w:rPr>
          <w:rFonts w:ascii="Gill Sans MT" w:hAnsi="Gill Sans MT"/>
        </w:rPr>
        <w:t xml:space="preserve">The </w:t>
      </w:r>
      <w:proofErr w:type="spellStart"/>
      <w:r w:rsidRPr="00204530">
        <w:rPr>
          <w:rFonts w:ascii="Gill Sans MT" w:hAnsi="Gill Sans MT"/>
        </w:rPr>
        <w:t>Tonale</w:t>
      </w:r>
      <w:proofErr w:type="spellEnd"/>
      <w:r w:rsidRPr="00204530">
        <w:rPr>
          <w:rFonts w:ascii="Gill Sans MT" w:hAnsi="Gill Sans MT"/>
        </w:rPr>
        <w:t xml:space="preserve"> embodies the adventure potential of a mid-size, dynamic sport utility vehicle capable of guaranteeing the adrenaline of sporty driving, inherent in the legend of the brand, in urban settings with the same ease. The hum of the electric motor accompanies the genuinely Alfa Romeo roar creating an efficient, exciting synergy at the service of driving pleasure. The energy switch to electric is the latest key page in the 109-year-long history of the Alfa Romeo legend and one which will propel the brand into the future. This is also behind the name chosen for the new concept car. The </w:t>
      </w:r>
      <w:proofErr w:type="spellStart"/>
      <w:r w:rsidRPr="00204530">
        <w:rPr>
          <w:rFonts w:ascii="Gill Sans MT" w:hAnsi="Gill Sans MT"/>
        </w:rPr>
        <w:t>Tonale</w:t>
      </w:r>
      <w:proofErr w:type="spellEnd"/>
      <w:r w:rsidRPr="00204530">
        <w:rPr>
          <w:rFonts w:ascii="Gill Sans MT" w:hAnsi="Gill Sans MT"/>
        </w:rPr>
        <w:t xml:space="preserve"> Pass, not far from the </w:t>
      </w:r>
      <w:proofErr w:type="spellStart"/>
      <w:r w:rsidRPr="00204530">
        <w:rPr>
          <w:rFonts w:ascii="Gill Sans MT" w:hAnsi="Gill Sans MT"/>
        </w:rPr>
        <w:t>Stelvio</w:t>
      </w:r>
      <w:proofErr w:type="spellEnd"/>
      <w:r w:rsidRPr="00204530">
        <w:rPr>
          <w:rFonts w:ascii="Gill Sans MT" w:hAnsi="Gill Sans MT"/>
        </w:rPr>
        <w:t xml:space="preserve"> Pass in the Alps, is a large natural amphitheatre famous for its majestic peaks, the natural spectacle of frothy waterfalls and snow all year round in a breath-taking natural setting. </w:t>
      </w:r>
    </w:p>
    <w:p w:rsidR="008D7512" w:rsidRPr="00204530" w:rsidRDefault="008D7512" w:rsidP="008D7512">
      <w:pPr>
        <w:spacing w:line="360" w:lineRule="auto"/>
        <w:jc w:val="both"/>
        <w:rPr>
          <w:rFonts w:ascii="Gill Sans MT" w:hAnsi="Gill Sans MT"/>
          <w:lang w:val="en-US"/>
        </w:rPr>
      </w:pPr>
    </w:p>
    <w:p w:rsidR="008D7512" w:rsidRPr="00204530" w:rsidRDefault="008D7512" w:rsidP="008D7512">
      <w:pPr>
        <w:spacing w:line="360" w:lineRule="auto"/>
        <w:jc w:val="both"/>
        <w:rPr>
          <w:rFonts w:ascii="Gill Sans MT" w:hAnsi="Gill Sans MT"/>
          <w:b/>
        </w:rPr>
      </w:pPr>
      <w:r w:rsidRPr="00204530">
        <w:rPr>
          <w:rFonts w:ascii="Gill Sans MT" w:hAnsi="Gill Sans MT"/>
          <w:b/>
        </w:rPr>
        <w:t xml:space="preserve">The </w:t>
      </w:r>
      <w:proofErr w:type="spellStart"/>
      <w:r w:rsidRPr="00204530">
        <w:rPr>
          <w:rFonts w:ascii="Gill Sans MT" w:hAnsi="Gill Sans MT"/>
          <w:b/>
        </w:rPr>
        <w:t>Quadrifoglio</w:t>
      </w:r>
      <w:proofErr w:type="spellEnd"/>
      <w:r w:rsidRPr="00204530">
        <w:rPr>
          <w:rFonts w:ascii="Gill Sans MT" w:hAnsi="Gill Sans MT"/>
          <w:b/>
        </w:rPr>
        <w:t xml:space="preserve"> Alfa Romeo Racing Special Editions</w:t>
      </w:r>
    </w:p>
    <w:p w:rsidR="008D7512" w:rsidRPr="00204530" w:rsidRDefault="008D7512" w:rsidP="008D7512">
      <w:pPr>
        <w:spacing w:line="360" w:lineRule="auto"/>
        <w:jc w:val="both"/>
        <w:rPr>
          <w:rFonts w:ascii="Gill Sans MT" w:hAnsi="Gill Sans MT"/>
        </w:rPr>
      </w:pPr>
      <w:r w:rsidRPr="00204530">
        <w:rPr>
          <w:rFonts w:ascii="Gill Sans MT" w:hAnsi="Gill Sans MT"/>
        </w:rPr>
        <w:t xml:space="preserve">For the Geneva International Motor Show, Alfa Romeo will be introducing the Giulia </w:t>
      </w:r>
      <w:proofErr w:type="spellStart"/>
      <w:r w:rsidRPr="00204530">
        <w:rPr>
          <w:rFonts w:ascii="Gill Sans MT" w:hAnsi="Gill Sans MT"/>
        </w:rPr>
        <w:t>Quadrifoglio</w:t>
      </w:r>
      <w:proofErr w:type="spellEnd"/>
      <w:r w:rsidRPr="00204530">
        <w:rPr>
          <w:rFonts w:ascii="Gill Sans MT" w:hAnsi="Gill Sans MT"/>
        </w:rPr>
        <w:t xml:space="preserve"> and </w:t>
      </w:r>
      <w:proofErr w:type="spellStart"/>
      <w:r w:rsidRPr="00204530">
        <w:rPr>
          <w:rFonts w:ascii="Gill Sans MT" w:hAnsi="Gill Sans MT"/>
        </w:rPr>
        <w:t>Stelvio</w:t>
      </w:r>
      <w:proofErr w:type="spellEnd"/>
      <w:r w:rsidRPr="00204530">
        <w:rPr>
          <w:rFonts w:ascii="Gill Sans MT" w:hAnsi="Gill Sans MT"/>
        </w:rPr>
        <w:t xml:space="preserve"> </w:t>
      </w:r>
      <w:proofErr w:type="spellStart"/>
      <w:r w:rsidRPr="00204530">
        <w:rPr>
          <w:rFonts w:ascii="Gill Sans MT" w:hAnsi="Gill Sans MT"/>
        </w:rPr>
        <w:t>Quadrifoglio</w:t>
      </w:r>
      <w:proofErr w:type="spellEnd"/>
      <w:r w:rsidRPr="00204530">
        <w:rPr>
          <w:rFonts w:ascii="Gill Sans MT" w:hAnsi="Gill Sans MT"/>
        </w:rPr>
        <w:t xml:space="preserve"> "Alfa Romeo Racing" limited special editions equipped with an exclusive carbon fibre Aero Kit designed in partnership with </w:t>
      </w:r>
      <w:proofErr w:type="spellStart"/>
      <w:r w:rsidRPr="00204530">
        <w:rPr>
          <w:rFonts w:ascii="Gill Sans MT" w:hAnsi="Gill Sans MT"/>
        </w:rPr>
        <w:t>Sauber</w:t>
      </w:r>
      <w:proofErr w:type="spellEnd"/>
      <w:r w:rsidRPr="00204530">
        <w:rPr>
          <w:rFonts w:ascii="Gill Sans MT" w:hAnsi="Gill Sans MT"/>
        </w:rPr>
        <w:t xml:space="preserve"> Engineering. Far from being just a cosmetic enhancement, the Aero Kit is a piece of technical equipment that improves the aerodynamic performance of the car by increasing downforce and enhancing the already excellent dynamic qualities of the </w:t>
      </w:r>
      <w:proofErr w:type="spellStart"/>
      <w:r w:rsidRPr="00204530">
        <w:rPr>
          <w:rFonts w:ascii="Gill Sans MT" w:hAnsi="Gill Sans MT"/>
        </w:rPr>
        <w:t>Quadrifoglio</w:t>
      </w:r>
      <w:proofErr w:type="spellEnd"/>
      <w:r w:rsidRPr="00204530">
        <w:rPr>
          <w:rFonts w:ascii="Gill Sans MT" w:hAnsi="Gill Sans MT"/>
        </w:rPr>
        <w:t xml:space="preserve"> versions.  </w:t>
      </w:r>
    </w:p>
    <w:p w:rsidR="008D7512" w:rsidRPr="00204530" w:rsidRDefault="008D7512" w:rsidP="008D7512">
      <w:pPr>
        <w:spacing w:line="360" w:lineRule="auto"/>
        <w:jc w:val="both"/>
        <w:rPr>
          <w:rFonts w:ascii="Gill Sans MT" w:hAnsi="Gill Sans MT"/>
        </w:rPr>
      </w:pPr>
    </w:p>
    <w:p w:rsidR="008D7512" w:rsidRPr="00204530" w:rsidRDefault="008D7512" w:rsidP="008D7512">
      <w:pPr>
        <w:spacing w:line="360" w:lineRule="auto"/>
        <w:jc w:val="both"/>
        <w:rPr>
          <w:rFonts w:ascii="Gill Sans MT" w:hAnsi="Gill Sans MT"/>
        </w:rPr>
      </w:pPr>
      <w:r w:rsidRPr="00204530">
        <w:rPr>
          <w:rFonts w:ascii="Gill Sans MT" w:hAnsi="Gill Sans MT"/>
        </w:rPr>
        <w:t xml:space="preserve">The technical kit complements the actions taken to make the limited-edition models lighter and more powerful, demonstrating the continuous improvement of performance seen in F1. The cars are characterised by lighter weight and increased power. The first objective was </w:t>
      </w:r>
      <w:r w:rsidRPr="00204530">
        <w:rPr>
          <w:rFonts w:ascii="Gill Sans MT" w:hAnsi="Gill Sans MT"/>
        </w:rPr>
        <w:lastRenderedPageBreak/>
        <w:t xml:space="preserve">achieved with the extensive use of carbon fibre for the exterior details, </w:t>
      </w:r>
      <w:proofErr w:type="spellStart"/>
      <w:r w:rsidRPr="00204530">
        <w:rPr>
          <w:rFonts w:ascii="Gill Sans MT" w:hAnsi="Gill Sans MT"/>
        </w:rPr>
        <w:t>Sparco</w:t>
      </w:r>
      <w:proofErr w:type="spellEnd"/>
      <w:r w:rsidRPr="00204530">
        <w:rPr>
          <w:rFonts w:ascii="Gill Sans MT" w:hAnsi="Gill Sans MT"/>
        </w:rPr>
        <w:t xml:space="preserve"> leather and </w:t>
      </w:r>
      <w:proofErr w:type="spellStart"/>
      <w:r w:rsidRPr="00204530">
        <w:rPr>
          <w:rFonts w:ascii="Gill Sans MT" w:hAnsi="Gill Sans MT"/>
        </w:rPr>
        <w:t>Alcantara</w:t>
      </w:r>
      <w:proofErr w:type="spellEnd"/>
      <w:r w:rsidRPr="00204530">
        <w:rPr>
          <w:rFonts w:ascii="Gill Sans MT" w:hAnsi="Gill Sans MT"/>
        </w:rPr>
        <w:t xml:space="preserve"> sports seats with carbon shell, oversized braking system with carbon-ceramic brake discs and specific </w:t>
      </w:r>
      <w:proofErr w:type="spellStart"/>
      <w:r w:rsidRPr="00204530">
        <w:rPr>
          <w:rFonts w:ascii="Gill Sans MT" w:hAnsi="Gill Sans MT"/>
        </w:rPr>
        <w:t>Akrapović</w:t>
      </w:r>
      <w:proofErr w:type="spellEnd"/>
      <w:r w:rsidRPr="00204530">
        <w:rPr>
          <w:rFonts w:ascii="Gill Sans MT" w:hAnsi="Gill Sans MT"/>
        </w:rPr>
        <w:t xml:space="preserve"> titanium exhaust system. Together this shaved off 28kg from the standard </w:t>
      </w:r>
      <w:proofErr w:type="spellStart"/>
      <w:r w:rsidRPr="00204530">
        <w:rPr>
          <w:rFonts w:ascii="Gill Sans MT" w:hAnsi="Gill Sans MT"/>
        </w:rPr>
        <w:t>Quadrifoglio</w:t>
      </w:r>
      <w:proofErr w:type="spellEnd"/>
      <w:r w:rsidRPr="00204530">
        <w:rPr>
          <w:rFonts w:ascii="Gill Sans MT" w:hAnsi="Gill Sans MT"/>
        </w:rPr>
        <w:t xml:space="preserve"> versions. The diet was backed up by a technical tune-up by Alfa Romeo engineers that has resulted in </w:t>
      </w:r>
      <w:r w:rsidR="00AA1D93">
        <w:rPr>
          <w:rFonts w:ascii="Gill Sans MT" w:hAnsi="Gill Sans MT"/>
        </w:rPr>
        <w:t xml:space="preserve">more torque and power, which reaches 520hp. </w:t>
      </w:r>
    </w:p>
    <w:p w:rsidR="008D7512" w:rsidRPr="00204530" w:rsidRDefault="008D7512" w:rsidP="008D7512">
      <w:pPr>
        <w:spacing w:line="360" w:lineRule="auto"/>
        <w:jc w:val="both"/>
        <w:rPr>
          <w:rFonts w:ascii="Gill Sans MT" w:hAnsi="Gill Sans MT"/>
          <w:highlight w:val="yellow"/>
        </w:rPr>
      </w:pPr>
    </w:p>
    <w:p w:rsidR="008D7512" w:rsidRPr="00204530" w:rsidRDefault="008D7512" w:rsidP="008D7512">
      <w:pPr>
        <w:widowControl w:val="0"/>
        <w:tabs>
          <w:tab w:val="left" w:pos="-1701"/>
          <w:tab w:val="left" w:pos="-1560"/>
          <w:tab w:val="left" w:pos="0"/>
          <w:tab w:val="left" w:pos="567"/>
        </w:tabs>
        <w:spacing w:line="360" w:lineRule="auto"/>
        <w:jc w:val="both"/>
        <w:rPr>
          <w:rFonts w:ascii="Gill Sans MT" w:hAnsi="Gill Sans MT"/>
        </w:rPr>
      </w:pPr>
      <w:r w:rsidRPr="00204530">
        <w:rPr>
          <w:rFonts w:ascii="Gill Sans MT" w:hAnsi="Gill Sans MT"/>
        </w:rPr>
        <w:t xml:space="preserve">Only 10 Giulia and 10 </w:t>
      </w:r>
      <w:proofErr w:type="spellStart"/>
      <w:r w:rsidRPr="00204530">
        <w:rPr>
          <w:rFonts w:ascii="Gill Sans MT" w:hAnsi="Gill Sans MT"/>
        </w:rPr>
        <w:t>Stelvio</w:t>
      </w:r>
      <w:proofErr w:type="spellEnd"/>
      <w:r w:rsidRPr="00204530">
        <w:rPr>
          <w:rFonts w:ascii="Gill Sans MT" w:hAnsi="Gill Sans MT"/>
        </w:rPr>
        <w:t xml:space="preserve"> </w:t>
      </w:r>
      <w:proofErr w:type="spellStart"/>
      <w:r w:rsidRPr="00204530">
        <w:rPr>
          <w:rFonts w:ascii="Gill Sans MT" w:hAnsi="Gill Sans MT"/>
        </w:rPr>
        <w:t>Quadrifoglio</w:t>
      </w:r>
      <w:proofErr w:type="spellEnd"/>
      <w:r w:rsidRPr="00204530">
        <w:rPr>
          <w:rFonts w:ascii="Gill Sans MT" w:hAnsi="Gill Sans MT"/>
        </w:rPr>
        <w:t xml:space="preserve"> "Alfa Romeo Racing" models will be produced to represent the ten victories of Alfa Romeo in Formula 1, each one sporting a dedicated badge bearing the name of a Grand Prix won by Alfa Romeo and the corresponding year. Having purchased a truly unique car, Giulia and </w:t>
      </w:r>
      <w:proofErr w:type="spellStart"/>
      <w:r w:rsidRPr="00204530">
        <w:rPr>
          <w:rFonts w:ascii="Gill Sans MT" w:hAnsi="Gill Sans MT"/>
        </w:rPr>
        <w:t>Stelvio</w:t>
      </w:r>
      <w:proofErr w:type="spellEnd"/>
      <w:r w:rsidRPr="00204530">
        <w:rPr>
          <w:rFonts w:ascii="Gill Sans MT" w:hAnsi="Gill Sans MT"/>
        </w:rPr>
        <w:t xml:space="preserve"> </w:t>
      </w:r>
      <w:proofErr w:type="spellStart"/>
      <w:r w:rsidRPr="00204530">
        <w:rPr>
          <w:rFonts w:ascii="Gill Sans MT" w:hAnsi="Gill Sans MT"/>
        </w:rPr>
        <w:t>Quadrifoglio</w:t>
      </w:r>
      <w:proofErr w:type="spellEnd"/>
      <w:r w:rsidRPr="00204530">
        <w:rPr>
          <w:rFonts w:ascii="Gill Sans MT" w:hAnsi="Gill Sans MT"/>
        </w:rPr>
        <w:t xml:space="preserve"> "Alfa Romeo Racing" customers will be invited to a dedicated customer experience. Customers will be able to express their interest in purchasing a car through Alfa Romeo retailers from the start of the Geneva Motor Show.</w:t>
      </w:r>
    </w:p>
    <w:p w:rsidR="0013548C" w:rsidRDefault="0013548C" w:rsidP="00294373">
      <w:pPr>
        <w:pStyle w:val="NormalWeb"/>
        <w:spacing w:before="0" w:beforeAutospacing="0" w:after="240" w:afterAutospacing="0" w:line="360" w:lineRule="auto"/>
        <w:textAlignment w:val="baseline"/>
        <w:rPr>
          <w:rFonts w:asciiTheme="majorHAnsi" w:hAnsiTheme="majorHAnsi" w:cstheme="majorHAnsi"/>
          <w:color w:val="444444"/>
          <w:sz w:val="20"/>
          <w:szCs w:val="20"/>
          <w:lang w:eastAsia="en-US"/>
        </w:rPr>
      </w:pPr>
    </w:p>
    <w:p w:rsidR="0013548C" w:rsidRPr="0013548C" w:rsidRDefault="0013548C" w:rsidP="0013548C">
      <w:pPr>
        <w:pStyle w:val="NormalWeb"/>
        <w:spacing w:before="0" w:beforeAutospacing="0" w:after="240" w:afterAutospacing="0" w:line="360" w:lineRule="auto"/>
        <w:jc w:val="center"/>
        <w:textAlignment w:val="baseline"/>
        <w:rPr>
          <w:rFonts w:asciiTheme="majorHAnsi" w:hAnsiTheme="majorHAnsi" w:cstheme="majorHAnsi"/>
          <w:b/>
          <w:color w:val="444444"/>
          <w:sz w:val="20"/>
          <w:szCs w:val="20"/>
          <w:lang w:eastAsia="en-US"/>
        </w:rPr>
      </w:pPr>
      <w:r w:rsidRPr="0013548C">
        <w:rPr>
          <w:rFonts w:asciiTheme="majorHAnsi" w:hAnsiTheme="majorHAnsi" w:cstheme="majorHAnsi"/>
          <w:b/>
          <w:color w:val="444444"/>
          <w:sz w:val="20"/>
          <w:szCs w:val="20"/>
          <w:lang w:eastAsia="en-US"/>
        </w:rPr>
        <w:t>ENDS</w:t>
      </w:r>
    </w:p>
    <w:sectPr w:rsidR="0013548C" w:rsidRPr="0013548C" w:rsidSect="00863F21">
      <w:headerReference w:type="even" r:id="rId10"/>
      <w:headerReference w:type="default" r:id="rId11"/>
      <w:footerReference w:type="even" r:id="rId12"/>
      <w:footerReference w:type="default" r:id="rId13"/>
      <w:headerReference w:type="first" r:id="rId14"/>
      <w:footerReference w:type="first" r:id="rId15"/>
      <w:pgSz w:w="11906" w:h="16838" w:code="9"/>
      <w:pgMar w:top="3005" w:right="1134" w:bottom="2835" w:left="2268" w:header="737"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0E2" w:rsidRDefault="004570E2" w:rsidP="00ED0073">
      <w:r>
        <w:separator/>
      </w:r>
    </w:p>
  </w:endnote>
  <w:endnote w:type="continuationSeparator" w:id="0">
    <w:p w:rsidR="004570E2" w:rsidRDefault="004570E2" w:rsidP="00ED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EE3" w:rsidRDefault="00376E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EE3" w:rsidRPr="00DA267F" w:rsidRDefault="00376EE3" w:rsidP="00376EE3">
    <w:pPr>
      <w:spacing w:line="276" w:lineRule="auto"/>
      <w:jc w:val="center"/>
      <w:rPr>
        <w:rFonts w:ascii="Gill Sans MT" w:hAnsi="Gill Sans MT" w:cs="Arial"/>
        <w:sz w:val="18"/>
        <w:szCs w:val="18"/>
        <w:u w:val="single"/>
        <w:lang w:val="en-US"/>
      </w:rPr>
    </w:pPr>
    <w:r>
      <w:rPr>
        <w:rFonts w:ascii="Gill Sans MT" w:hAnsi="Gill Sans MT" w:cs="Arial"/>
        <w:sz w:val="18"/>
        <w:szCs w:val="18"/>
        <w:u w:val="single"/>
        <w:lang w:val="en-US"/>
      </w:rPr>
      <w:t>FIAT</w:t>
    </w:r>
    <w:r w:rsidRPr="00DA267F">
      <w:rPr>
        <w:rFonts w:ascii="Gill Sans MT" w:hAnsi="Gill Sans MT" w:cs="Arial"/>
        <w:sz w:val="18"/>
        <w:szCs w:val="18"/>
        <w:u w:val="single"/>
        <w:lang w:val="en-US"/>
      </w:rPr>
      <w:t xml:space="preserve"> </w:t>
    </w:r>
    <w:r>
      <w:rPr>
        <w:rFonts w:ascii="Gill Sans MT" w:hAnsi="Gill Sans MT" w:cs="Arial"/>
        <w:sz w:val="18"/>
        <w:szCs w:val="18"/>
        <w:u w:val="single"/>
        <w:lang w:val="en-US"/>
      </w:rPr>
      <w:t xml:space="preserve">Chrysler Automobiles </w:t>
    </w:r>
    <w:r w:rsidRPr="00DA267F">
      <w:rPr>
        <w:rFonts w:ascii="Gill Sans MT" w:hAnsi="Gill Sans MT" w:cs="Arial"/>
        <w:sz w:val="18"/>
        <w:szCs w:val="18"/>
        <w:u w:val="single"/>
        <w:lang w:val="en-US"/>
      </w:rPr>
      <w:t>Press Office Contacts:</w:t>
    </w:r>
    <w:r>
      <w:rPr>
        <w:rFonts w:ascii="Gill Sans MT" w:hAnsi="Gill Sans MT" w:cs="Arial"/>
        <w:sz w:val="18"/>
        <w:szCs w:val="18"/>
        <w:u w:val="single"/>
        <w:lang w:val="en-US"/>
      </w:rPr>
      <w:br/>
    </w:r>
    <w:r w:rsidRPr="00B20CE1">
      <w:rPr>
        <w:rFonts w:ascii="Gill Sans MT" w:hAnsi="Gill Sans MT"/>
        <w:sz w:val="18"/>
        <w:szCs w:val="18"/>
      </w:rPr>
      <w:t xml:space="preserve">Kate Saxton - PR Director +44 (0)1753 519592 </w:t>
    </w:r>
    <w:hyperlink r:id="rId1" w:history="1">
      <w:r w:rsidRPr="00B20CE1">
        <w:rPr>
          <w:rStyle w:val="Hyperlink"/>
          <w:rFonts w:ascii="Gill Sans MT" w:hAnsi="Gill Sans MT"/>
          <w:sz w:val="18"/>
          <w:szCs w:val="18"/>
        </w:rPr>
        <w:t>kate.saxton@fcagroup.com</w:t>
      </w:r>
    </w:hyperlink>
  </w:p>
  <w:p w:rsidR="00376EE3" w:rsidRDefault="00376EE3" w:rsidP="00376EE3">
    <w:pPr>
      <w:spacing w:line="276" w:lineRule="auto"/>
      <w:jc w:val="center"/>
      <w:rPr>
        <w:rFonts w:ascii="Gill Sans MT" w:hAnsi="Gill Sans MT" w:cs="Arial"/>
        <w:sz w:val="18"/>
        <w:szCs w:val="18"/>
        <w:lang w:val="en-US"/>
      </w:rPr>
    </w:pPr>
    <w:r>
      <w:rPr>
        <w:rFonts w:ascii="Gill Sans MT" w:hAnsi="Gill Sans MT" w:cs="Arial"/>
        <w:sz w:val="18"/>
        <w:szCs w:val="18"/>
        <w:lang w:val="en-US"/>
      </w:rPr>
      <w:t xml:space="preserve">Justin Westnedge - </w:t>
    </w:r>
    <w:r w:rsidRPr="002878C4">
      <w:rPr>
        <w:rFonts w:ascii="Gill Sans MT" w:hAnsi="Gill Sans MT"/>
        <w:sz w:val="18"/>
        <w:szCs w:val="18"/>
      </w:rPr>
      <w:t>Press Relations Manager</w:t>
    </w:r>
    <w:r>
      <w:t xml:space="preserve"> </w:t>
    </w:r>
    <w:r>
      <w:rPr>
        <w:rFonts w:ascii="Gill Sans MT" w:hAnsi="Gill Sans MT" w:cs="Arial"/>
        <w:sz w:val="18"/>
        <w:szCs w:val="18"/>
        <w:lang w:val="en-US"/>
      </w:rPr>
      <w:t xml:space="preserve">FCA Ireland </w:t>
    </w:r>
    <w:r w:rsidRPr="00733C90">
      <w:rPr>
        <w:rFonts w:ascii="Gill Sans MT" w:hAnsi="Gill Sans MT" w:cs="Arial"/>
        <w:sz w:val="18"/>
        <w:szCs w:val="18"/>
      </w:rPr>
      <w:t>+44 (0)1753 519</w:t>
    </w:r>
    <w:r>
      <w:rPr>
        <w:rFonts w:ascii="Gill Sans MT" w:hAnsi="Gill Sans MT" w:cs="Arial"/>
        <w:sz w:val="18"/>
        <w:szCs w:val="18"/>
      </w:rPr>
      <w:t>551</w:t>
    </w:r>
    <w:r w:rsidRPr="00733C90">
      <w:rPr>
        <w:rFonts w:ascii="Gill Sans MT" w:hAnsi="Gill Sans MT" w:cs="Arial"/>
        <w:sz w:val="18"/>
        <w:szCs w:val="18"/>
        <w:lang w:val="en-US"/>
      </w:rPr>
      <w:t xml:space="preserve"> </w:t>
    </w:r>
    <w:hyperlink r:id="rId2" w:history="1">
      <w:r w:rsidRPr="00A46015">
        <w:rPr>
          <w:rStyle w:val="Hyperlink"/>
          <w:rFonts w:ascii="Gill Sans MT" w:hAnsi="Gill Sans MT" w:cs="Arial"/>
          <w:sz w:val="18"/>
          <w:szCs w:val="18"/>
          <w:lang w:val="en-US"/>
        </w:rPr>
        <w:t>justin.westnedge@fcagroup.com</w:t>
      </w:r>
    </w:hyperlink>
  </w:p>
  <w:p w:rsidR="004570E2" w:rsidRPr="00376EE3" w:rsidRDefault="004570E2" w:rsidP="00376EE3">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EE3" w:rsidRDefault="00376E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0E2" w:rsidRDefault="004570E2" w:rsidP="00ED0073">
      <w:r>
        <w:separator/>
      </w:r>
    </w:p>
  </w:footnote>
  <w:footnote w:type="continuationSeparator" w:id="0">
    <w:p w:rsidR="004570E2" w:rsidRDefault="004570E2" w:rsidP="00ED00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EE3" w:rsidRDefault="00376E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0E2" w:rsidRDefault="004570E2" w:rsidP="006C59EB">
    <w:pPr>
      <w:pStyle w:val="Header"/>
      <w:jc w:val="center"/>
    </w:pPr>
    <w:r>
      <w:rPr>
        <w:noProof/>
        <w:lang w:val="en-US"/>
      </w:rPr>
      <w:drawing>
        <wp:anchor distT="0" distB="0" distL="114300" distR="114300" simplePos="0" relativeHeight="251658752" behindDoc="0" locked="0" layoutInCell="1" allowOverlap="1" wp14:anchorId="43C4B6AB" wp14:editId="6CA0A1B3">
          <wp:simplePos x="0" y="0"/>
          <wp:positionH relativeFrom="margin">
            <wp:posOffset>-1505585</wp:posOffset>
          </wp:positionH>
          <wp:positionV relativeFrom="margin">
            <wp:posOffset>3152140</wp:posOffset>
          </wp:positionV>
          <wp:extent cx="1313180" cy="618490"/>
          <wp:effectExtent l="0" t="0" r="7620" b="0"/>
          <wp:wrapSquare wrapText="bothSides"/>
          <wp:docPr id="6" name="Picture 6" descr="FCA_logo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_logo_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180" cy="61849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57728" behindDoc="0" locked="0" layoutInCell="1" allowOverlap="1" wp14:anchorId="69683939" wp14:editId="5E6840CF">
              <wp:simplePos x="0" y="0"/>
              <wp:positionH relativeFrom="column">
                <wp:posOffset>3383280</wp:posOffset>
              </wp:positionH>
              <wp:positionV relativeFrom="paragraph">
                <wp:posOffset>367030</wp:posOffset>
              </wp:positionV>
              <wp:extent cx="2205990" cy="831850"/>
              <wp:effectExtent l="0" t="0" r="3810" b="63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EE3" w:rsidRDefault="00376EE3" w:rsidP="00376EE3">
                          <w:pPr>
                            <w:spacing w:line="200" w:lineRule="atLeast"/>
                            <w:jc w:val="center"/>
                            <w:rPr>
                              <w:rFonts w:ascii="Gill Sans MT" w:hAnsi="Gill Sans MT" w:cs="Arial"/>
                              <w:b/>
                              <w:sz w:val="16"/>
                              <w:szCs w:val="16"/>
                              <w:lang w:val="en-US"/>
                            </w:rPr>
                          </w:pPr>
                          <w:r>
                            <w:rPr>
                              <w:rFonts w:ascii="Gill Sans MT" w:hAnsi="Gill Sans MT" w:cs="Arial"/>
                              <w:b/>
                              <w:sz w:val="16"/>
                              <w:szCs w:val="16"/>
                              <w:lang w:val="en-US"/>
                            </w:rPr>
                            <w:t>Alfa Romeo Press Office</w:t>
                          </w:r>
                        </w:p>
                        <w:p w:rsidR="00376EE3" w:rsidRPr="006D3960" w:rsidRDefault="00376EE3" w:rsidP="00376EE3">
                          <w:pPr>
                            <w:spacing w:line="200" w:lineRule="atLeast"/>
                            <w:jc w:val="center"/>
                            <w:rPr>
                              <w:rFonts w:ascii="Gill Sans MT" w:hAnsi="Gill Sans MT" w:cs="Arial"/>
                              <w:sz w:val="16"/>
                              <w:szCs w:val="16"/>
                              <w:lang w:val="en-US"/>
                            </w:rPr>
                          </w:pPr>
                          <w:r>
                            <w:rPr>
                              <w:rFonts w:ascii="Gill Sans MT" w:hAnsi="Gill Sans MT" w:cs="Arial"/>
                              <w:b/>
                              <w:sz w:val="16"/>
                              <w:szCs w:val="16"/>
                              <w:lang w:val="en-US"/>
                            </w:rPr>
                            <w:t>FIAT</w:t>
                          </w:r>
                          <w:r w:rsidRPr="006A06F1">
                            <w:rPr>
                              <w:rFonts w:ascii="Gill Sans MT" w:hAnsi="Gill Sans MT" w:cs="Arial"/>
                              <w:b/>
                              <w:sz w:val="16"/>
                              <w:szCs w:val="16"/>
                              <w:lang w:val="en-US"/>
                            </w:rPr>
                            <w:t xml:space="preserve"> </w:t>
                          </w:r>
                          <w:r>
                            <w:rPr>
                              <w:rFonts w:ascii="Gill Sans MT" w:hAnsi="Gill Sans MT" w:cs="Arial"/>
                              <w:b/>
                              <w:sz w:val="16"/>
                              <w:szCs w:val="16"/>
                              <w:lang w:val="en-US"/>
                            </w:rPr>
                            <w:t>Chrysler</w:t>
                          </w:r>
                          <w:r w:rsidRPr="006A06F1">
                            <w:rPr>
                              <w:rFonts w:ascii="Gill Sans MT" w:hAnsi="Gill Sans MT" w:cs="Arial"/>
                              <w:b/>
                              <w:sz w:val="16"/>
                              <w:szCs w:val="16"/>
                              <w:lang w:val="en-US"/>
                            </w:rPr>
                            <w:t xml:space="preserve"> Automobiles </w:t>
                          </w:r>
                          <w:r>
                            <w:rPr>
                              <w:rFonts w:ascii="Gill Sans MT" w:hAnsi="Gill Sans MT" w:cs="Arial"/>
                              <w:b/>
                              <w:sz w:val="16"/>
                              <w:szCs w:val="16"/>
                              <w:lang w:val="en-US"/>
                            </w:rPr>
                            <w:t>Ireland  DAC</w:t>
                          </w:r>
                          <w:r w:rsidRPr="006D3960">
                            <w:rPr>
                              <w:rFonts w:ascii="Gill Sans MT" w:hAnsi="Gill Sans MT" w:cs="Arial"/>
                              <w:sz w:val="16"/>
                              <w:szCs w:val="16"/>
                              <w:lang w:val="en-US"/>
                            </w:rPr>
                            <w:br/>
                          </w:r>
                          <w:proofErr w:type="spellStart"/>
                          <w:r w:rsidRPr="00B25D26">
                            <w:rPr>
                              <w:rFonts w:ascii="Gill Sans MT" w:hAnsi="Gill Sans MT" w:cs="Arial"/>
                              <w:color w:val="222222"/>
                              <w:sz w:val="16"/>
                              <w:szCs w:val="16"/>
                              <w:shd w:val="clear" w:color="auto" w:fill="FFFFFF"/>
                            </w:rPr>
                            <w:t>Agne</w:t>
                          </w:r>
                          <w:r>
                            <w:rPr>
                              <w:rFonts w:ascii="Gill Sans MT" w:hAnsi="Gill Sans MT" w:cs="Arial"/>
                              <w:color w:val="222222"/>
                              <w:sz w:val="16"/>
                              <w:szCs w:val="16"/>
                              <w:shd w:val="clear" w:color="auto" w:fill="FFFFFF"/>
                            </w:rPr>
                            <w:t>lli</w:t>
                          </w:r>
                          <w:proofErr w:type="spellEnd"/>
                          <w:r>
                            <w:rPr>
                              <w:rFonts w:ascii="Gill Sans MT" w:hAnsi="Gill Sans MT" w:cs="Arial"/>
                              <w:color w:val="222222"/>
                              <w:sz w:val="16"/>
                              <w:szCs w:val="16"/>
                              <w:shd w:val="clear" w:color="auto" w:fill="FFFFFF"/>
                            </w:rPr>
                            <w:t xml:space="preserve"> House, Naas Rd,</w:t>
                          </w:r>
                          <w:r w:rsidRPr="00B25D26">
                            <w:rPr>
                              <w:rFonts w:ascii="Gill Sans MT" w:hAnsi="Gill Sans MT" w:cs="Arial"/>
                              <w:color w:val="222222"/>
                              <w:sz w:val="16"/>
                              <w:szCs w:val="16"/>
                              <w:shd w:val="clear" w:color="auto" w:fill="FFFFFF"/>
                            </w:rPr>
                            <w:t xml:space="preserve"> Dublin 12, Ireland</w:t>
                          </w:r>
                        </w:p>
                        <w:p w:rsidR="00376EE3" w:rsidRDefault="00376EE3" w:rsidP="00376EE3">
                          <w:pPr>
                            <w:spacing w:line="200" w:lineRule="atLeast"/>
                            <w:jc w:val="center"/>
                            <w:rPr>
                              <w:rFonts w:ascii="Gill Sans MT" w:hAnsi="Gill Sans MT" w:cs="Arial"/>
                              <w:sz w:val="16"/>
                              <w:szCs w:val="16"/>
                              <w:lang w:val="en-US"/>
                            </w:rPr>
                          </w:pPr>
                          <w:r>
                            <w:rPr>
                              <w:rFonts w:ascii="Gill Sans MT" w:hAnsi="Gill Sans MT" w:cs="Arial"/>
                              <w:sz w:val="16"/>
                              <w:szCs w:val="16"/>
                              <w:lang w:val="en-US"/>
                            </w:rPr>
                            <w:t>+44 1753 511431</w:t>
                          </w:r>
                        </w:p>
                        <w:p w:rsidR="00376EE3" w:rsidRPr="006D3960" w:rsidRDefault="00376EE3" w:rsidP="00376EE3">
                          <w:pPr>
                            <w:spacing w:line="200" w:lineRule="atLeast"/>
                            <w:jc w:val="center"/>
                            <w:rPr>
                              <w:rFonts w:ascii="Gill Sans MT" w:hAnsi="Gill Sans MT" w:cs="Arial"/>
                              <w:sz w:val="16"/>
                              <w:szCs w:val="16"/>
                              <w:lang w:val="en-US"/>
                            </w:rPr>
                          </w:pPr>
                          <w:r>
                            <w:rPr>
                              <w:rFonts w:ascii="Gill Sans MT" w:hAnsi="Gill Sans MT" w:cs="Arial"/>
                              <w:sz w:val="16"/>
                              <w:szCs w:val="16"/>
                              <w:lang w:val="en-US"/>
                            </w:rPr>
                            <w:t xml:space="preserve"> www.fiatpress.ie</w:t>
                          </w:r>
                        </w:p>
                        <w:p w:rsidR="004570E2" w:rsidRPr="006D3960" w:rsidRDefault="004570E2" w:rsidP="007F447E">
                          <w:pPr>
                            <w:spacing w:line="200" w:lineRule="atLeast"/>
                            <w:jc w:val="center"/>
                            <w:rPr>
                              <w:rFonts w:ascii="Gill Sans MT" w:hAnsi="Gill Sans MT" w:cs="Arial"/>
                              <w:sz w:val="16"/>
                              <w:szCs w:val="16"/>
                              <w:lang w:val="en-US"/>
                            </w:rPr>
                          </w:pPr>
                        </w:p>
                        <w:p w:rsidR="004570E2" w:rsidRPr="006D3960" w:rsidRDefault="004570E2" w:rsidP="006D3960">
                          <w:pPr>
                            <w:rPr>
                              <w:rFonts w:ascii="Gill Sans MT" w:hAnsi="Gill Sans MT" w:cs="Arial"/>
                              <w:sz w:val="16"/>
                              <w:szCs w:val="16"/>
                              <w:lang w:val="en-US"/>
                            </w:rPr>
                          </w:pPr>
                        </w:p>
                        <w:p w:rsidR="004570E2" w:rsidRPr="00863F21" w:rsidRDefault="004570E2" w:rsidP="00863F21">
                          <w:pPr>
                            <w:spacing w:line="360" w:lineRule="auto"/>
                            <w:rPr>
                              <w:rFonts w:ascii="Gill Sans MT" w:hAnsi="Gill Sans MT" w:cs="Arial"/>
                              <w:sz w:val="16"/>
                              <w:szCs w:val="16"/>
                              <w:lang w:val="en-US"/>
                            </w:rPr>
                          </w:pPr>
                        </w:p>
                        <w:p w:rsidR="004570E2" w:rsidRDefault="004570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66.4pt;margin-top:28.9pt;width:173.7pt;height: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" stroked="f">
              <v:textbox>
                <w:txbxContent>
                  <w:p w:rsidR="00376EE3" w:rsidRDefault="00376EE3" w:rsidP="00376EE3">
                    <w:pPr>
                      <w:spacing w:line="200" w:lineRule="atLeast"/>
                      <w:jc w:val="center"/>
                      <w:rPr>
                        <w:rFonts w:ascii="Gill Sans MT" w:hAnsi="Gill Sans MT" w:cs="Arial"/>
                        <w:b/>
                        <w:sz w:val="16"/>
                        <w:szCs w:val="16"/>
                        <w:lang w:val="en-US"/>
                      </w:rPr>
                    </w:pPr>
                    <w:r>
                      <w:rPr>
                        <w:rFonts w:ascii="Gill Sans MT" w:hAnsi="Gill Sans MT" w:cs="Arial"/>
                        <w:b/>
                        <w:sz w:val="16"/>
                        <w:szCs w:val="16"/>
                        <w:lang w:val="en-US"/>
                      </w:rPr>
                      <w:t>Alfa Romeo Press Office</w:t>
                    </w:r>
                  </w:p>
                  <w:p w:rsidR="00376EE3" w:rsidRPr="006D3960" w:rsidRDefault="00376EE3" w:rsidP="00376EE3">
                    <w:pPr>
                      <w:spacing w:line="200" w:lineRule="atLeast"/>
                      <w:jc w:val="center"/>
                      <w:rPr>
                        <w:rFonts w:ascii="Gill Sans MT" w:hAnsi="Gill Sans MT" w:cs="Arial"/>
                        <w:sz w:val="16"/>
                        <w:szCs w:val="16"/>
                        <w:lang w:val="en-US"/>
                      </w:rPr>
                    </w:pPr>
                    <w:r>
                      <w:rPr>
                        <w:rFonts w:ascii="Gill Sans MT" w:hAnsi="Gill Sans MT" w:cs="Arial"/>
                        <w:b/>
                        <w:sz w:val="16"/>
                        <w:szCs w:val="16"/>
                        <w:lang w:val="en-US"/>
                      </w:rPr>
                      <w:t>FIAT</w:t>
                    </w:r>
                    <w:r w:rsidRPr="006A06F1">
                      <w:rPr>
                        <w:rFonts w:ascii="Gill Sans MT" w:hAnsi="Gill Sans MT" w:cs="Arial"/>
                        <w:b/>
                        <w:sz w:val="16"/>
                        <w:szCs w:val="16"/>
                        <w:lang w:val="en-US"/>
                      </w:rPr>
                      <w:t xml:space="preserve"> </w:t>
                    </w:r>
                    <w:r>
                      <w:rPr>
                        <w:rFonts w:ascii="Gill Sans MT" w:hAnsi="Gill Sans MT" w:cs="Arial"/>
                        <w:b/>
                        <w:sz w:val="16"/>
                        <w:szCs w:val="16"/>
                        <w:lang w:val="en-US"/>
                      </w:rPr>
                      <w:t>Chrysler</w:t>
                    </w:r>
                    <w:r w:rsidRPr="006A06F1">
                      <w:rPr>
                        <w:rFonts w:ascii="Gill Sans MT" w:hAnsi="Gill Sans MT" w:cs="Arial"/>
                        <w:b/>
                        <w:sz w:val="16"/>
                        <w:szCs w:val="16"/>
                        <w:lang w:val="en-US"/>
                      </w:rPr>
                      <w:t xml:space="preserve"> Automobiles </w:t>
                    </w:r>
                    <w:r>
                      <w:rPr>
                        <w:rFonts w:ascii="Gill Sans MT" w:hAnsi="Gill Sans MT" w:cs="Arial"/>
                        <w:b/>
                        <w:sz w:val="16"/>
                        <w:szCs w:val="16"/>
                        <w:lang w:val="en-US"/>
                      </w:rPr>
                      <w:t>Ireland  DAC</w:t>
                    </w:r>
                    <w:r w:rsidRPr="006D3960">
                      <w:rPr>
                        <w:rFonts w:ascii="Gill Sans MT" w:hAnsi="Gill Sans MT" w:cs="Arial"/>
                        <w:sz w:val="16"/>
                        <w:szCs w:val="16"/>
                        <w:lang w:val="en-US"/>
                      </w:rPr>
                      <w:br/>
                    </w:r>
                    <w:proofErr w:type="spellStart"/>
                    <w:r w:rsidRPr="00B25D26">
                      <w:rPr>
                        <w:rFonts w:ascii="Gill Sans MT" w:hAnsi="Gill Sans MT" w:cs="Arial"/>
                        <w:color w:val="222222"/>
                        <w:sz w:val="16"/>
                        <w:szCs w:val="16"/>
                        <w:shd w:val="clear" w:color="auto" w:fill="FFFFFF"/>
                      </w:rPr>
                      <w:t>Agne</w:t>
                    </w:r>
                    <w:r>
                      <w:rPr>
                        <w:rFonts w:ascii="Gill Sans MT" w:hAnsi="Gill Sans MT" w:cs="Arial"/>
                        <w:color w:val="222222"/>
                        <w:sz w:val="16"/>
                        <w:szCs w:val="16"/>
                        <w:shd w:val="clear" w:color="auto" w:fill="FFFFFF"/>
                      </w:rPr>
                      <w:t>lli</w:t>
                    </w:r>
                    <w:proofErr w:type="spellEnd"/>
                    <w:r>
                      <w:rPr>
                        <w:rFonts w:ascii="Gill Sans MT" w:hAnsi="Gill Sans MT" w:cs="Arial"/>
                        <w:color w:val="222222"/>
                        <w:sz w:val="16"/>
                        <w:szCs w:val="16"/>
                        <w:shd w:val="clear" w:color="auto" w:fill="FFFFFF"/>
                      </w:rPr>
                      <w:t xml:space="preserve"> House, Naas Rd,</w:t>
                    </w:r>
                    <w:r w:rsidRPr="00B25D26">
                      <w:rPr>
                        <w:rFonts w:ascii="Gill Sans MT" w:hAnsi="Gill Sans MT" w:cs="Arial"/>
                        <w:color w:val="222222"/>
                        <w:sz w:val="16"/>
                        <w:szCs w:val="16"/>
                        <w:shd w:val="clear" w:color="auto" w:fill="FFFFFF"/>
                      </w:rPr>
                      <w:t xml:space="preserve"> Dublin 12, Ireland</w:t>
                    </w:r>
                  </w:p>
                  <w:p w:rsidR="00376EE3" w:rsidRDefault="00376EE3" w:rsidP="00376EE3">
                    <w:pPr>
                      <w:spacing w:line="200" w:lineRule="atLeast"/>
                      <w:jc w:val="center"/>
                      <w:rPr>
                        <w:rFonts w:ascii="Gill Sans MT" w:hAnsi="Gill Sans MT" w:cs="Arial"/>
                        <w:sz w:val="16"/>
                        <w:szCs w:val="16"/>
                        <w:lang w:val="en-US"/>
                      </w:rPr>
                    </w:pPr>
                    <w:r>
                      <w:rPr>
                        <w:rFonts w:ascii="Gill Sans MT" w:hAnsi="Gill Sans MT" w:cs="Arial"/>
                        <w:sz w:val="16"/>
                        <w:szCs w:val="16"/>
                        <w:lang w:val="en-US"/>
                      </w:rPr>
                      <w:t>+44 1753 511431</w:t>
                    </w:r>
                  </w:p>
                  <w:p w:rsidR="00376EE3" w:rsidRPr="006D3960" w:rsidRDefault="00376EE3" w:rsidP="00376EE3">
                    <w:pPr>
                      <w:spacing w:line="200" w:lineRule="atLeast"/>
                      <w:jc w:val="center"/>
                      <w:rPr>
                        <w:rFonts w:ascii="Gill Sans MT" w:hAnsi="Gill Sans MT" w:cs="Arial"/>
                        <w:sz w:val="16"/>
                        <w:szCs w:val="16"/>
                        <w:lang w:val="en-US"/>
                      </w:rPr>
                    </w:pPr>
                    <w:r>
                      <w:rPr>
                        <w:rFonts w:ascii="Gill Sans MT" w:hAnsi="Gill Sans MT" w:cs="Arial"/>
                        <w:sz w:val="16"/>
                        <w:szCs w:val="16"/>
                        <w:lang w:val="en-US"/>
                      </w:rPr>
                      <w:t xml:space="preserve"> www.fiatpress.ie</w:t>
                    </w:r>
                  </w:p>
                  <w:p w:rsidR="004570E2" w:rsidRPr="006D3960" w:rsidRDefault="004570E2" w:rsidP="007F447E">
                    <w:pPr>
                      <w:spacing w:line="200" w:lineRule="atLeast"/>
                      <w:jc w:val="center"/>
                      <w:rPr>
                        <w:rFonts w:ascii="Gill Sans MT" w:hAnsi="Gill Sans MT" w:cs="Arial"/>
                        <w:sz w:val="16"/>
                        <w:szCs w:val="16"/>
                        <w:lang w:val="en-US"/>
                      </w:rPr>
                    </w:pPr>
                  </w:p>
                  <w:p w:rsidR="004570E2" w:rsidRPr="006D3960" w:rsidRDefault="004570E2" w:rsidP="006D3960">
                    <w:pPr>
                      <w:rPr>
                        <w:rFonts w:ascii="Gill Sans MT" w:hAnsi="Gill Sans MT" w:cs="Arial"/>
                        <w:sz w:val="16"/>
                        <w:szCs w:val="16"/>
                        <w:lang w:val="en-US"/>
                      </w:rPr>
                    </w:pPr>
                  </w:p>
                  <w:p w:rsidR="004570E2" w:rsidRPr="00863F21" w:rsidRDefault="004570E2" w:rsidP="00863F21">
                    <w:pPr>
                      <w:spacing w:line="360" w:lineRule="auto"/>
                      <w:rPr>
                        <w:rFonts w:ascii="Gill Sans MT" w:hAnsi="Gill Sans MT" w:cs="Arial"/>
                        <w:sz w:val="16"/>
                        <w:szCs w:val="16"/>
                        <w:lang w:val="en-US"/>
                      </w:rPr>
                    </w:pPr>
                  </w:p>
                  <w:p w:rsidR="004570E2" w:rsidRDefault="004570E2"/>
                </w:txbxContent>
              </v:textbox>
            </v:shape>
          </w:pict>
        </mc:Fallback>
      </mc:AlternateContent>
    </w:r>
    <w:r>
      <w:rPr>
        <w:noProof/>
        <w:lang w:val="en-US"/>
      </w:rPr>
      <w:drawing>
        <wp:inline distT="0" distB="0" distL="0" distR="0" wp14:anchorId="608B1DC3" wp14:editId="5401B681">
          <wp:extent cx="1295400" cy="1295400"/>
          <wp:effectExtent l="0" t="0" r="0" b="0"/>
          <wp:docPr id="1" name="Picture 1" descr="150624_Alfa_Rome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624_Alfa_Romeo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bookmarkStart w:id="0" w:name="_GoBack"/>
    <w:bookmarkEnd w:id="0"/>
    <w:r>
      <w:rPr>
        <w:noProof/>
        <w:lang w:val="en-US"/>
      </w:rPr>
      <w:drawing>
        <wp:anchor distT="0" distB="0" distL="114300" distR="114300" simplePos="0" relativeHeight="251656704" behindDoc="0" locked="0" layoutInCell="1" allowOverlap="1" wp14:anchorId="60C34595" wp14:editId="3E515359">
          <wp:simplePos x="0" y="0"/>
          <wp:positionH relativeFrom="column">
            <wp:posOffset>3383280</wp:posOffset>
          </wp:positionH>
          <wp:positionV relativeFrom="paragraph">
            <wp:posOffset>-104140</wp:posOffset>
          </wp:positionV>
          <wp:extent cx="2257425" cy="464820"/>
          <wp:effectExtent l="0" t="0" r="3175" b="0"/>
          <wp:wrapNone/>
          <wp:docPr id="3" name="Picture 1" descr="Description: ms_word_l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s_word_lh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7425" cy="46482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EE3" w:rsidRDefault="00376E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96BF5"/>
    <w:multiLevelType w:val="hybridMultilevel"/>
    <w:tmpl w:val="ECF86874"/>
    <w:lvl w:ilvl="0" w:tplc="96ACECB6">
      <w:start w:val="2012"/>
      <w:numFmt w:val="bullet"/>
      <w:pStyle w:val="Rientro1"/>
      <w:lvlText w:val=""/>
      <w:lvlJc w:val="left"/>
      <w:pPr>
        <w:ind w:left="1494" w:hanging="360"/>
      </w:pPr>
      <w:rPr>
        <w:rFonts w:ascii="Symbol" w:eastAsia="MS Mincho" w:hAnsi="Symbol" w:hint="default"/>
        <w:color w:val="auto"/>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56331F39"/>
    <w:multiLevelType w:val="hybridMultilevel"/>
    <w:tmpl w:val="27068612"/>
    <w:lvl w:ilvl="0" w:tplc="1CC88220">
      <w:start w:val="1"/>
      <w:numFmt w:val="bullet"/>
      <w:lvlText w:val=""/>
      <w:lvlJc w:val="left"/>
      <w:pPr>
        <w:ind w:left="720" w:hanging="360"/>
      </w:pPr>
      <w:rPr>
        <w:rFonts w:ascii="Symbol" w:hAnsi="Symbol"/>
      </w:rPr>
    </w:lvl>
    <w:lvl w:ilvl="1" w:tplc="7048EAF4">
      <w:start w:val="1"/>
      <w:numFmt w:val="bullet"/>
      <w:lvlText w:val="o"/>
      <w:lvlJc w:val="left"/>
      <w:pPr>
        <w:ind w:left="1440" w:hanging="360"/>
      </w:pPr>
      <w:rPr>
        <w:rFonts w:ascii="Courier New" w:hAnsi="Courier New"/>
      </w:rPr>
    </w:lvl>
    <w:lvl w:ilvl="2" w:tplc="2A52DFCC">
      <w:start w:val="1"/>
      <w:numFmt w:val="bullet"/>
      <w:lvlText w:val=""/>
      <w:lvlJc w:val="left"/>
      <w:pPr>
        <w:ind w:left="2160" w:hanging="360"/>
      </w:pPr>
      <w:rPr>
        <w:rFonts w:ascii="Wingdings" w:hAnsi="Wingdings"/>
      </w:rPr>
    </w:lvl>
    <w:lvl w:ilvl="3" w:tplc="5224890A">
      <w:start w:val="1"/>
      <w:numFmt w:val="bullet"/>
      <w:lvlText w:val=""/>
      <w:lvlJc w:val="left"/>
      <w:pPr>
        <w:ind w:left="2880" w:hanging="360"/>
      </w:pPr>
      <w:rPr>
        <w:rFonts w:ascii="Symbol" w:hAnsi="Symbol"/>
      </w:rPr>
    </w:lvl>
    <w:lvl w:ilvl="4" w:tplc="B58A161E">
      <w:start w:val="1"/>
      <w:numFmt w:val="bullet"/>
      <w:lvlText w:val="o"/>
      <w:lvlJc w:val="left"/>
      <w:pPr>
        <w:ind w:left="3600" w:hanging="360"/>
      </w:pPr>
      <w:rPr>
        <w:rFonts w:ascii="Courier New" w:hAnsi="Courier New"/>
      </w:rPr>
    </w:lvl>
    <w:lvl w:ilvl="5" w:tplc="E3749E6E">
      <w:start w:val="1"/>
      <w:numFmt w:val="bullet"/>
      <w:lvlText w:val=""/>
      <w:lvlJc w:val="left"/>
      <w:pPr>
        <w:ind w:left="4320" w:hanging="360"/>
      </w:pPr>
      <w:rPr>
        <w:rFonts w:ascii="Wingdings" w:hAnsi="Wingdings"/>
      </w:rPr>
    </w:lvl>
    <w:lvl w:ilvl="6" w:tplc="49744086">
      <w:start w:val="1"/>
      <w:numFmt w:val="bullet"/>
      <w:lvlText w:val=""/>
      <w:lvlJc w:val="left"/>
      <w:pPr>
        <w:ind w:left="5040" w:hanging="360"/>
      </w:pPr>
      <w:rPr>
        <w:rFonts w:ascii="Symbol" w:hAnsi="Symbol"/>
      </w:rPr>
    </w:lvl>
    <w:lvl w:ilvl="7" w:tplc="B706EF52">
      <w:start w:val="1"/>
      <w:numFmt w:val="bullet"/>
      <w:lvlText w:val="o"/>
      <w:lvlJc w:val="left"/>
      <w:pPr>
        <w:ind w:left="5760" w:hanging="360"/>
      </w:pPr>
      <w:rPr>
        <w:rFonts w:ascii="Courier New" w:hAnsi="Courier New"/>
      </w:rPr>
    </w:lvl>
    <w:lvl w:ilvl="8" w:tplc="CB646740">
      <w:start w:val="1"/>
      <w:numFmt w:val="bullet"/>
      <w:lvlText w:val=""/>
      <w:lvlJc w:val="left"/>
      <w:pPr>
        <w:ind w:left="6480" w:hanging="360"/>
      </w:pPr>
      <w:rPr>
        <w:rFonts w:ascii="Wingdings" w:hAnsi="Wingdings"/>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64C"/>
    <w:rsid w:val="00001603"/>
    <w:rsid w:val="00001E2D"/>
    <w:rsid w:val="000041A5"/>
    <w:rsid w:val="00004FB2"/>
    <w:rsid w:val="00007C5A"/>
    <w:rsid w:val="00007DE6"/>
    <w:rsid w:val="0001045B"/>
    <w:rsid w:val="00011DEC"/>
    <w:rsid w:val="000124F6"/>
    <w:rsid w:val="000129A9"/>
    <w:rsid w:val="00016B21"/>
    <w:rsid w:val="00017B55"/>
    <w:rsid w:val="00020ED7"/>
    <w:rsid w:val="0002429A"/>
    <w:rsid w:val="00024BF6"/>
    <w:rsid w:val="00025DB5"/>
    <w:rsid w:val="00030243"/>
    <w:rsid w:val="00031500"/>
    <w:rsid w:val="00031699"/>
    <w:rsid w:val="000349E9"/>
    <w:rsid w:val="000409D1"/>
    <w:rsid w:val="00040CA2"/>
    <w:rsid w:val="00042444"/>
    <w:rsid w:val="0004246E"/>
    <w:rsid w:val="000429CA"/>
    <w:rsid w:val="00043BE6"/>
    <w:rsid w:val="00044505"/>
    <w:rsid w:val="00044563"/>
    <w:rsid w:val="00045E82"/>
    <w:rsid w:val="00047EA0"/>
    <w:rsid w:val="00050934"/>
    <w:rsid w:val="00050E61"/>
    <w:rsid w:val="000545F4"/>
    <w:rsid w:val="00054988"/>
    <w:rsid w:val="00062369"/>
    <w:rsid w:val="00062795"/>
    <w:rsid w:val="00062E53"/>
    <w:rsid w:val="0006301F"/>
    <w:rsid w:val="00063645"/>
    <w:rsid w:val="0006376C"/>
    <w:rsid w:val="00063806"/>
    <w:rsid w:val="00063876"/>
    <w:rsid w:val="0006417B"/>
    <w:rsid w:val="000643DC"/>
    <w:rsid w:val="00065E41"/>
    <w:rsid w:val="00070F27"/>
    <w:rsid w:val="00071D76"/>
    <w:rsid w:val="00073610"/>
    <w:rsid w:val="0007470A"/>
    <w:rsid w:val="00080831"/>
    <w:rsid w:val="00082526"/>
    <w:rsid w:val="00082A24"/>
    <w:rsid w:val="00084549"/>
    <w:rsid w:val="00084D29"/>
    <w:rsid w:val="00085A21"/>
    <w:rsid w:val="00085B16"/>
    <w:rsid w:val="00086CEF"/>
    <w:rsid w:val="00087890"/>
    <w:rsid w:val="00087B29"/>
    <w:rsid w:val="00090073"/>
    <w:rsid w:val="000908C3"/>
    <w:rsid w:val="00094661"/>
    <w:rsid w:val="0009665E"/>
    <w:rsid w:val="00096B55"/>
    <w:rsid w:val="000A2D1E"/>
    <w:rsid w:val="000A4449"/>
    <w:rsid w:val="000A487D"/>
    <w:rsid w:val="000B0CCC"/>
    <w:rsid w:val="000B31BA"/>
    <w:rsid w:val="000B48E7"/>
    <w:rsid w:val="000C0334"/>
    <w:rsid w:val="000C09B7"/>
    <w:rsid w:val="000C1117"/>
    <w:rsid w:val="000C313B"/>
    <w:rsid w:val="000C5B04"/>
    <w:rsid w:val="000C5EB2"/>
    <w:rsid w:val="000C78E4"/>
    <w:rsid w:val="000D04B2"/>
    <w:rsid w:val="000D050A"/>
    <w:rsid w:val="000D0F42"/>
    <w:rsid w:val="000D27CA"/>
    <w:rsid w:val="000D39C3"/>
    <w:rsid w:val="000D5EDD"/>
    <w:rsid w:val="000D635E"/>
    <w:rsid w:val="000D6939"/>
    <w:rsid w:val="000E5EE5"/>
    <w:rsid w:val="000E61C1"/>
    <w:rsid w:val="000E67FA"/>
    <w:rsid w:val="000E6AFC"/>
    <w:rsid w:val="000F30D0"/>
    <w:rsid w:val="000F3A95"/>
    <w:rsid w:val="0010016D"/>
    <w:rsid w:val="001009C3"/>
    <w:rsid w:val="00101A6E"/>
    <w:rsid w:val="001043BE"/>
    <w:rsid w:val="00110360"/>
    <w:rsid w:val="00112092"/>
    <w:rsid w:val="00112BA6"/>
    <w:rsid w:val="00113EB2"/>
    <w:rsid w:val="001147C6"/>
    <w:rsid w:val="00114C5E"/>
    <w:rsid w:val="00122774"/>
    <w:rsid w:val="001234B6"/>
    <w:rsid w:val="00123A56"/>
    <w:rsid w:val="00130097"/>
    <w:rsid w:val="001301CD"/>
    <w:rsid w:val="00130A28"/>
    <w:rsid w:val="00132C63"/>
    <w:rsid w:val="00134B46"/>
    <w:rsid w:val="0013548C"/>
    <w:rsid w:val="0013587C"/>
    <w:rsid w:val="00137A38"/>
    <w:rsid w:val="00140AE0"/>
    <w:rsid w:val="0014221F"/>
    <w:rsid w:val="00142AD5"/>
    <w:rsid w:val="00142C3A"/>
    <w:rsid w:val="001443A5"/>
    <w:rsid w:val="00144BCA"/>
    <w:rsid w:val="00145558"/>
    <w:rsid w:val="001466D9"/>
    <w:rsid w:val="00154B86"/>
    <w:rsid w:val="00155364"/>
    <w:rsid w:val="0015575B"/>
    <w:rsid w:val="0015641A"/>
    <w:rsid w:val="00160209"/>
    <w:rsid w:val="0016215E"/>
    <w:rsid w:val="00163CCF"/>
    <w:rsid w:val="00165420"/>
    <w:rsid w:val="0016686F"/>
    <w:rsid w:val="00166911"/>
    <w:rsid w:val="0016755D"/>
    <w:rsid w:val="0017142D"/>
    <w:rsid w:val="001725DF"/>
    <w:rsid w:val="001730AE"/>
    <w:rsid w:val="00175254"/>
    <w:rsid w:val="001758A7"/>
    <w:rsid w:val="00175A10"/>
    <w:rsid w:val="00176B8C"/>
    <w:rsid w:val="00177F04"/>
    <w:rsid w:val="00177FEF"/>
    <w:rsid w:val="0018289B"/>
    <w:rsid w:val="00183218"/>
    <w:rsid w:val="001838AF"/>
    <w:rsid w:val="00184E8E"/>
    <w:rsid w:val="00186FAA"/>
    <w:rsid w:val="001879FC"/>
    <w:rsid w:val="00193BEF"/>
    <w:rsid w:val="00193E18"/>
    <w:rsid w:val="00194346"/>
    <w:rsid w:val="001965D5"/>
    <w:rsid w:val="001A0A7A"/>
    <w:rsid w:val="001A491A"/>
    <w:rsid w:val="001A4F7E"/>
    <w:rsid w:val="001A5148"/>
    <w:rsid w:val="001A598D"/>
    <w:rsid w:val="001A77F6"/>
    <w:rsid w:val="001B2178"/>
    <w:rsid w:val="001B4602"/>
    <w:rsid w:val="001C23B3"/>
    <w:rsid w:val="001C2CDA"/>
    <w:rsid w:val="001D033B"/>
    <w:rsid w:val="001D07DD"/>
    <w:rsid w:val="001D14D8"/>
    <w:rsid w:val="001D3F61"/>
    <w:rsid w:val="001D4010"/>
    <w:rsid w:val="001D564C"/>
    <w:rsid w:val="001D57AD"/>
    <w:rsid w:val="001D74DF"/>
    <w:rsid w:val="001E015B"/>
    <w:rsid w:val="001E0B21"/>
    <w:rsid w:val="001E0F42"/>
    <w:rsid w:val="001E1AD9"/>
    <w:rsid w:val="001E6D31"/>
    <w:rsid w:val="001F0EFB"/>
    <w:rsid w:val="001F1557"/>
    <w:rsid w:val="001F2DB8"/>
    <w:rsid w:val="001F5EA6"/>
    <w:rsid w:val="001F60F5"/>
    <w:rsid w:val="001F6D05"/>
    <w:rsid w:val="00200030"/>
    <w:rsid w:val="0020013A"/>
    <w:rsid w:val="002039F8"/>
    <w:rsid w:val="00203F98"/>
    <w:rsid w:val="00205B50"/>
    <w:rsid w:val="00206A07"/>
    <w:rsid w:val="00211056"/>
    <w:rsid w:val="002129E3"/>
    <w:rsid w:val="00212A1F"/>
    <w:rsid w:val="00215A44"/>
    <w:rsid w:val="0022012F"/>
    <w:rsid w:val="002215DA"/>
    <w:rsid w:val="0022275B"/>
    <w:rsid w:val="00222F3C"/>
    <w:rsid w:val="00226CC4"/>
    <w:rsid w:val="002302A2"/>
    <w:rsid w:val="00232839"/>
    <w:rsid w:val="0023304F"/>
    <w:rsid w:val="002334AA"/>
    <w:rsid w:val="00235D1D"/>
    <w:rsid w:val="00235EBA"/>
    <w:rsid w:val="002362CE"/>
    <w:rsid w:val="00240939"/>
    <w:rsid w:val="00242C60"/>
    <w:rsid w:val="00243B3F"/>
    <w:rsid w:val="00243C6A"/>
    <w:rsid w:val="0025008F"/>
    <w:rsid w:val="00252A4F"/>
    <w:rsid w:val="002560AD"/>
    <w:rsid w:val="00256902"/>
    <w:rsid w:val="00261C02"/>
    <w:rsid w:val="00264984"/>
    <w:rsid w:val="00264C2B"/>
    <w:rsid w:val="00270598"/>
    <w:rsid w:val="00272B77"/>
    <w:rsid w:val="00274686"/>
    <w:rsid w:val="00281412"/>
    <w:rsid w:val="00282EAF"/>
    <w:rsid w:val="00284CD5"/>
    <w:rsid w:val="00287BCB"/>
    <w:rsid w:val="002911A2"/>
    <w:rsid w:val="002924C7"/>
    <w:rsid w:val="00292E52"/>
    <w:rsid w:val="00294373"/>
    <w:rsid w:val="00294EAD"/>
    <w:rsid w:val="00295875"/>
    <w:rsid w:val="002A0F79"/>
    <w:rsid w:val="002A14BD"/>
    <w:rsid w:val="002A171B"/>
    <w:rsid w:val="002A1AB9"/>
    <w:rsid w:val="002A203C"/>
    <w:rsid w:val="002A32F0"/>
    <w:rsid w:val="002A34A6"/>
    <w:rsid w:val="002B0860"/>
    <w:rsid w:val="002B1C4A"/>
    <w:rsid w:val="002B43DA"/>
    <w:rsid w:val="002B72B2"/>
    <w:rsid w:val="002B7B61"/>
    <w:rsid w:val="002C1F04"/>
    <w:rsid w:val="002C5D38"/>
    <w:rsid w:val="002D0C7B"/>
    <w:rsid w:val="002D2853"/>
    <w:rsid w:val="002D363C"/>
    <w:rsid w:val="002D551A"/>
    <w:rsid w:val="002D648F"/>
    <w:rsid w:val="002D68B1"/>
    <w:rsid w:val="002D7E4D"/>
    <w:rsid w:val="002D7F8E"/>
    <w:rsid w:val="002E034D"/>
    <w:rsid w:val="002E056A"/>
    <w:rsid w:val="002E0CF5"/>
    <w:rsid w:val="002E0E03"/>
    <w:rsid w:val="002E17B9"/>
    <w:rsid w:val="002E1F6D"/>
    <w:rsid w:val="002E5E59"/>
    <w:rsid w:val="002E7252"/>
    <w:rsid w:val="002E7E70"/>
    <w:rsid w:val="002F17A0"/>
    <w:rsid w:val="002F3EB5"/>
    <w:rsid w:val="002F4258"/>
    <w:rsid w:val="002F4EE7"/>
    <w:rsid w:val="002F533C"/>
    <w:rsid w:val="002F5D84"/>
    <w:rsid w:val="002F6FAD"/>
    <w:rsid w:val="00302420"/>
    <w:rsid w:val="0030357B"/>
    <w:rsid w:val="00305195"/>
    <w:rsid w:val="003068FB"/>
    <w:rsid w:val="00306F5B"/>
    <w:rsid w:val="00307102"/>
    <w:rsid w:val="0030714D"/>
    <w:rsid w:val="003114B3"/>
    <w:rsid w:val="0031173D"/>
    <w:rsid w:val="00313949"/>
    <w:rsid w:val="003165FA"/>
    <w:rsid w:val="00316B61"/>
    <w:rsid w:val="003175CA"/>
    <w:rsid w:val="00323194"/>
    <w:rsid w:val="003241A0"/>
    <w:rsid w:val="00324BB0"/>
    <w:rsid w:val="00324E5A"/>
    <w:rsid w:val="00324F96"/>
    <w:rsid w:val="003258D7"/>
    <w:rsid w:val="003314DB"/>
    <w:rsid w:val="0033211F"/>
    <w:rsid w:val="00333937"/>
    <w:rsid w:val="00337CFF"/>
    <w:rsid w:val="003412C5"/>
    <w:rsid w:val="0034271F"/>
    <w:rsid w:val="0034320C"/>
    <w:rsid w:val="00343A5F"/>
    <w:rsid w:val="003454A3"/>
    <w:rsid w:val="00345C9C"/>
    <w:rsid w:val="00346E2E"/>
    <w:rsid w:val="00350C5C"/>
    <w:rsid w:val="00352D8C"/>
    <w:rsid w:val="00365FB7"/>
    <w:rsid w:val="00365FE3"/>
    <w:rsid w:val="003670E2"/>
    <w:rsid w:val="0036727C"/>
    <w:rsid w:val="0037062F"/>
    <w:rsid w:val="003732A0"/>
    <w:rsid w:val="00373C74"/>
    <w:rsid w:val="00376EE3"/>
    <w:rsid w:val="003824AA"/>
    <w:rsid w:val="00382DBD"/>
    <w:rsid w:val="00382FE9"/>
    <w:rsid w:val="00383409"/>
    <w:rsid w:val="0038391B"/>
    <w:rsid w:val="00385ED0"/>
    <w:rsid w:val="003909BA"/>
    <w:rsid w:val="003911F5"/>
    <w:rsid w:val="003917BB"/>
    <w:rsid w:val="00396EAC"/>
    <w:rsid w:val="003A20FD"/>
    <w:rsid w:val="003A33FB"/>
    <w:rsid w:val="003A36B4"/>
    <w:rsid w:val="003A57FB"/>
    <w:rsid w:val="003A5B9B"/>
    <w:rsid w:val="003B2535"/>
    <w:rsid w:val="003B314F"/>
    <w:rsid w:val="003B3155"/>
    <w:rsid w:val="003B47B3"/>
    <w:rsid w:val="003B4E1A"/>
    <w:rsid w:val="003C0317"/>
    <w:rsid w:val="003C1749"/>
    <w:rsid w:val="003C1AC3"/>
    <w:rsid w:val="003C20EA"/>
    <w:rsid w:val="003C2E9C"/>
    <w:rsid w:val="003C4088"/>
    <w:rsid w:val="003C5D10"/>
    <w:rsid w:val="003D106F"/>
    <w:rsid w:val="003D34BD"/>
    <w:rsid w:val="003D4DEC"/>
    <w:rsid w:val="003E3061"/>
    <w:rsid w:val="003E4C99"/>
    <w:rsid w:val="003E76BF"/>
    <w:rsid w:val="003F0B3E"/>
    <w:rsid w:val="003F3BC7"/>
    <w:rsid w:val="003F5A27"/>
    <w:rsid w:val="00400B2D"/>
    <w:rsid w:val="004038BD"/>
    <w:rsid w:val="0040685C"/>
    <w:rsid w:val="00411C03"/>
    <w:rsid w:val="00413442"/>
    <w:rsid w:val="004170C3"/>
    <w:rsid w:val="00420A3A"/>
    <w:rsid w:val="00420BDB"/>
    <w:rsid w:val="004219A0"/>
    <w:rsid w:val="004237EC"/>
    <w:rsid w:val="004241D8"/>
    <w:rsid w:val="004249A5"/>
    <w:rsid w:val="0042538B"/>
    <w:rsid w:val="00426343"/>
    <w:rsid w:val="00427525"/>
    <w:rsid w:val="00427627"/>
    <w:rsid w:val="00427EEE"/>
    <w:rsid w:val="00432C27"/>
    <w:rsid w:val="0043516D"/>
    <w:rsid w:val="004353AA"/>
    <w:rsid w:val="00435CF7"/>
    <w:rsid w:val="00436410"/>
    <w:rsid w:val="00441456"/>
    <w:rsid w:val="00441A3C"/>
    <w:rsid w:val="0044277E"/>
    <w:rsid w:val="00443419"/>
    <w:rsid w:val="00444E86"/>
    <w:rsid w:val="004460C3"/>
    <w:rsid w:val="0044760F"/>
    <w:rsid w:val="00450AE3"/>
    <w:rsid w:val="00452632"/>
    <w:rsid w:val="00452731"/>
    <w:rsid w:val="00453C67"/>
    <w:rsid w:val="00454732"/>
    <w:rsid w:val="00454A1C"/>
    <w:rsid w:val="00455653"/>
    <w:rsid w:val="004564AF"/>
    <w:rsid w:val="004570E2"/>
    <w:rsid w:val="00457942"/>
    <w:rsid w:val="0046182B"/>
    <w:rsid w:val="004619FF"/>
    <w:rsid w:val="0046262C"/>
    <w:rsid w:val="004629E0"/>
    <w:rsid w:val="004652C0"/>
    <w:rsid w:val="00466E27"/>
    <w:rsid w:val="00466F7F"/>
    <w:rsid w:val="0047091D"/>
    <w:rsid w:val="004718BA"/>
    <w:rsid w:val="004719FF"/>
    <w:rsid w:val="00471C66"/>
    <w:rsid w:val="00471FDE"/>
    <w:rsid w:val="004754A5"/>
    <w:rsid w:val="00475ACB"/>
    <w:rsid w:val="00483371"/>
    <w:rsid w:val="00483E3E"/>
    <w:rsid w:val="004841C0"/>
    <w:rsid w:val="00490A88"/>
    <w:rsid w:val="004918A9"/>
    <w:rsid w:val="004938DC"/>
    <w:rsid w:val="004961D4"/>
    <w:rsid w:val="0049650D"/>
    <w:rsid w:val="004966F1"/>
    <w:rsid w:val="004977D6"/>
    <w:rsid w:val="004A0421"/>
    <w:rsid w:val="004A2F0A"/>
    <w:rsid w:val="004A3519"/>
    <w:rsid w:val="004A481F"/>
    <w:rsid w:val="004A515E"/>
    <w:rsid w:val="004A5A61"/>
    <w:rsid w:val="004A6525"/>
    <w:rsid w:val="004A6B5D"/>
    <w:rsid w:val="004A7D5B"/>
    <w:rsid w:val="004B0DF5"/>
    <w:rsid w:val="004B0FEA"/>
    <w:rsid w:val="004B1884"/>
    <w:rsid w:val="004B27AA"/>
    <w:rsid w:val="004B3576"/>
    <w:rsid w:val="004B60EE"/>
    <w:rsid w:val="004B6E1A"/>
    <w:rsid w:val="004C0555"/>
    <w:rsid w:val="004C1497"/>
    <w:rsid w:val="004C342A"/>
    <w:rsid w:val="004C46B2"/>
    <w:rsid w:val="004C598E"/>
    <w:rsid w:val="004C5E79"/>
    <w:rsid w:val="004C7031"/>
    <w:rsid w:val="004D0C6B"/>
    <w:rsid w:val="004D1A6E"/>
    <w:rsid w:val="004D1AE1"/>
    <w:rsid w:val="004D37D5"/>
    <w:rsid w:val="004D4372"/>
    <w:rsid w:val="004D6743"/>
    <w:rsid w:val="004D7D32"/>
    <w:rsid w:val="004D7FF4"/>
    <w:rsid w:val="004E4870"/>
    <w:rsid w:val="004E522D"/>
    <w:rsid w:val="004E5C43"/>
    <w:rsid w:val="004E678E"/>
    <w:rsid w:val="004E6A32"/>
    <w:rsid w:val="004F1B8C"/>
    <w:rsid w:val="004F2FCC"/>
    <w:rsid w:val="004F37E6"/>
    <w:rsid w:val="004F560D"/>
    <w:rsid w:val="004F75C7"/>
    <w:rsid w:val="004F7968"/>
    <w:rsid w:val="004F7D25"/>
    <w:rsid w:val="00500267"/>
    <w:rsid w:val="00500FFE"/>
    <w:rsid w:val="005011E8"/>
    <w:rsid w:val="00501BEC"/>
    <w:rsid w:val="005031D4"/>
    <w:rsid w:val="00503CB9"/>
    <w:rsid w:val="00510C07"/>
    <w:rsid w:val="005115FE"/>
    <w:rsid w:val="005141DE"/>
    <w:rsid w:val="00514B97"/>
    <w:rsid w:val="00517414"/>
    <w:rsid w:val="00517434"/>
    <w:rsid w:val="00523B45"/>
    <w:rsid w:val="00524411"/>
    <w:rsid w:val="005252C7"/>
    <w:rsid w:val="00525BD8"/>
    <w:rsid w:val="00525DBA"/>
    <w:rsid w:val="00526B48"/>
    <w:rsid w:val="00527E77"/>
    <w:rsid w:val="005318D9"/>
    <w:rsid w:val="00532883"/>
    <w:rsid w:val="00533EF2"/>
    <w:rsid w:val="00533FD5"/>
    <w:rsid w:val="00536A66"/>
    <w:rsid w:val="005374EE"/>
    <w:rsid w:val="00541FD2"/>
    <w:rsid w:val="0054261E"/>
    <w:rsid w:val="00543B46"/>
    <w:rsid w:val="00547EE5"/>
    <w:rsid w:val="00550900"/>
    <w:rsid w:val="00553021"/>
    <w:rsid w:val="00554B61"/>
    <w:rsid w:val="00556264"/>
    <w:rsid w:val="005579B0"/>
    <w:rsid w:val="005615D8"/>
    <w:rsid w:val="00561E92"/>
    <w:rsid w:val="005634BB"/>
    <w:rsid w:val="0056352D"/>
    <w:rsid w:val="00565458"/>
    <w:rsid w:val="00565D47"/>
    <w:rsid w:val="00565F55"/>
    <w:rsid w:val="00567579"/>
    <w:rsid w:val="005679D1"/>
    <w:rsid w:val="00571298"/>
    <w:rsid w:val="00571595"/>
    <w:rsid w:val="00572364"/>
    <w:rsid w:val="005735C4"/>
    <w:rsid w:val="00574F66"/>
    <w:rsid w:val="0057697E"/>
    <w:rsid w:val="00581105"/>
    <w:rsid w:val="0058133A"/>
    <w:rsid w:val="00582260"/>
    <w:rsid w:val="005837DB"/>
    <w:rsid w:val="00584CC2"/>
    <w:rsid w:val="00585667"/>
    <w:rsid w:val="005869CA"/>
    <w:rsid w:val="0058759E"/>
    <w:rsid w:val="00593347"/>
    <w:rsid w:val="00593EC4"/>
    <w:rsid w:val="005947C0"/>
    <w:rsid w:val="005952B7"/>
    <w:rsid w:val="00595FD3"/>
    <w:rsid w:val="00597B63"/>
    <w:rsid w:val="00597EEE"/>
    <w:rsid w:val="005A0FDE"/>
    <w:rsid w:val="005A45F9"/>
    <w:rsid w:val="005A4C19"/>
    <w:rsid w:val="005A5390"/>
    <w:rsid w:val="005A5E21"/>
    <w:rsid w:val="005A792D"/>
    <w:rsid w:val="005B0CC2"/>
    <w:rsid w:val="005B2080"/>
    <w:rsid w:val="005B3BC8"/>
    <w:rsid w:val="005B4116"/>
    <w:rsid w:val="005B45A1"/>
    <w:rsid w:val="005B494B"/>
    <w:rsid w:val="005B5F6C"/>
    <w:rsid w:val="005C00ED"/>
    <w:rsid w:val="005C07F7"/>
    <w:rsid w:val="005C0DDB"/>
    <w:rsid w:val="005C235F"/>
    <w:rsid w:val="005C2E07"/>
    <w:rsid w:val="005C3AEB"/>
    <w:rsid w:val="005C437B"/>
    <w:rsid w:val="005C4DD9"/>
    <w:rsid w:val="005C7090"/>
    <w:rsid w:val="005D09FB"/>
    <w:rsid w:val="005D1C27"/>
    <w:rsid w:val="005D33C2"/>
    <w:rsid w:val="005D3C67"/>
    <w:rsid w:val="005D5A28"/>
    <w:rsid w:val="005E12AD"/>
    <w:rsid w:val="005E1EC2"/>
    <w:rsid w:val="005E1F21"/>
    <w:rsid w:val="005E2406"/>
    <w:rsid w:val="005E439F"/>
    <w:rsid w:val="005F05B5"/>
    <w:rsid w:val="005F1C2B"/>
    <w:rsid w:val="005F2563"/>
    <w:rsid w:val="005F3CBA"/>
    <w:rsid w:val="005F5305"/>
    <w:rsid w:val="005F6A67"/>
    <w:rsid w:val="005F7470"/>
    <w:rsid w:val="0060315A"/>
    <w:rsid w:val="00604493"/>
    <w:rsid w:val="00604551"/>
    <w:rsid w:val="006054B8"/>
    <w:rsid w:val="006054F9"/>
    <w:rsid w:val="00606936"/>
    <w:rsid w:val="0061204D"/>
    <w:rsid w:val="00614144"/>
    <w:rsid w:val="0061644D"/>
    <w:rsid w:val="006170EF"/>
    <w:rsid w:val="00617285"/>
    <w:rsid w:val="00617650"/>
    <w:rsid w:val="00621985"/>
    <w:rsid w:val="0062256F"/>
    <w:rsid w:val="006336A1"/>
    <w:rsid w:val="00635CFD"/>
    <w:rsid w:val="00636035"/>
    <w:rsid w:val="006369F5"/>
    <w:rsid w:val="0064665E"/>
    <w:rsid w:val="00646B7F"/>
    <w:rsid w:val="00651844"/>
    <w:rsid w:val="006534D6"/>
    <w:rsid w:val="00653AB2"/>
    <w:rsid w:val="00656FE9"/>
    <w:rsid w:val="006600E1"/>
    <w:rsid w:val="00660C39"/>
    <w:rsid w:val="00662CDF"/>
    <w:rsid w:val="0066388E"/>
    <w:rsid w:val="00664B32"/>
    <w:rsid w:val="006657FB"/>
    <w:rsid w:val="0066754A"/>
    <w:rsid w:val="006679E2"/>
    <w:rsid w:val="006700C2"/>
    <w:rsid w:val="00670C47"/>
    <w:rsid w:val="006717E9"/>
    <w:rsid w:val="00672477"/>
    <w:rsid w:val="00672646"/>
    <w:rsid w:val="00674CCF"/>
    <w:rsid w:val="0068004C"/>
    <w:rsid w:val="00683242"/>
    <w:rsid w:val="00683E02"/>
    <w:rsid w:val="00684FEE"/>
    <w:rsid w:val="0069109D"/>
    <w:rsid w:val="0069417D"/>
    <w:rsid w:val="00694439"/>
    <w:rsid w:val="00694582"/>
    <w:rsid w:val="00694A16"/>
    <w:rsid w:val="0069669C"/>
    <w:rsid w:val="006A06F1"/>
    <w:rsid w:val="006A1AAF"/>
    <w:rsid w:val="006A22E9"/>
    <w:rsid w:val="006A306C"/>
    <w:rsid w:val="006B0B30"/>
    <w:rsid w:val="006B2362"/>
    <w:rsid w:val="006B6FEB"/>
    <w:rsid w:val="006C15F4"/>
    <w:rsid w:val="006C4D00"/>
    <w:rsid w:val="006C59EB"/>
    <w:rsid w:val="006C5FDD"/>
    <w:rsid w:val="006C621C"/>
    <w:rsid w:val="006C7369"/>
    <w:rsid w:val="006D3960"/>
    <w:rsid w:val="006D49B6"/>
    <w:rsid w:val="006D569F"/>
    <w:rsid w:val="006D7606"/>
    <w:rsid w:val="006E0018"/>
    <w:rsid w:val="006E160E"/>
    <w:rsid w:val="006E19BB"/>
    <w:rsid w:val="006E32BA"/>
    <w:rsid w:val="006E4576"/>
    <w:rsid w:val="006E5CB1"/>
    <w:rsid w:val="006E66FF"/>
    <w:rsid w:val="006E7D31"/>
    <w:rsid w:val="006F0843"/>
    <w:rsid w:val="006F1D13"/>
    <w:rsid w:val="006F20C0"/>
    <w:rsid w:val="006F4401"/>
    <w:rsid w:val="006F445B"/>
    <w:rsid w:val="006F4853"/>
    <w:rsid w:val="006F4E77"/>
    <w:rsid w:val="006F5A5E"/>
    <w:rsid w:val="006F7246"/>
    <w:rsid w:val="00700405"/>
    <w:rsid w:val="007017F7"/>
    <w:rsid w:val="007032B7"/>
    <w:rsid w:val="00703AFD"/>
    <w:rsid w:val="0071368F"/>
    <w:rsid w:val="00716843"/>
    <w:rsid w:val="00716CDE"/>
    <w:rsid w:val="007177AD"/>
    <w:rsid w:val="007216E5"/>
    <w:rsid w:val="00724962"/>
    <w:rsid w:val="007323F8"/>
    <w:rsid w:val="007335E7"/>
    <w:rsid w:val="00733C90"/>
    <w:rsid w:val="0073504C"/>
    <w:rsid w:val="00736E40"/>
    <w:rsid w:val="00737228"/>
    <w:rsid w:val="00737CC8"/>
    <w:rsid w:val="00740360"/>
    <w:rsid w:val="00742004"/>
    <w:rsid w:val="007422C2"/>
    <w:rsid w:val="00742ECA"/>
    <w:rsid w:val="00744F89"/>
    <w:rsid w:val="00745153"/>
    <w:rsid w:val="0074541C"/>
    <w:rsid w:val="00745C41"/>
    <w:rsid w:val="007467FF"/>
    <w:rsid w:val="00747D2C"/>
    <w:rsid w:val="00750F11"/>
    <w:rsid w:val="0075567E"/>
    <w:rsid w:val="00757C7B"/>
    <w:rsid w:val="00761BA0"/>
    <w:rsid w:val="00761EA0"/>
    <w:rsid w:val="00761F76"/>
    <w:rsid w:val="00762F42"/>
    <w:rsid w:val="00764B66"/>
    <w:rsid w:val="00764F55"/>
    <w:rsid w:val="00765891"/>
    <w:rsid w:val="00766363"/>
    <w:rsid w:val="0076723D"/>
    <w:rsid w:val="00771EAF"/>
    <w:rsid w:val="00772D5C"/>
    <w:rsid w:val="0078173A"/>
    <w:rsid w:val="007836E6"/>
    <w:rsid w:val="00783921"/>
    <w:rsid w:val="00784958"/>
    <w:rsid w:val="00785AD3"/>
    <w:rsid w:val="007875BF"/>
    <w:rsid w:val="007901B4"/>
    <w:rsid w:val="00795B8F"/>
    <w:rsid w:val="007A0474"/>
    <w:rsid w:val="007A0499"/>
    <w:rsid w:val="007A28A9"/>
    <w:rsid w:val="007A3250"/>
    <w:rsid w:val="007A396E"/>
    <w:rsid w:val="007A39FA"/>
    <w:rsid w:val="007B0F00"/>
    <w:rsid w:val="007B1D9F"/>
    <w:rsid w:val="007B3963"/>
    <w:rsid w:val="007B3A50"/>
    <w:rsid w:val="007B3CBA"/>
    <w:rsid w:val="007B4E5D"/>
    <w:rsid w:val="007B56CB"/>
    <w:rsid w:val="007B6CA9"/>
    <w:rsid w:val="007C104F"/>
    <w:rsid w:val="007C2494"/>
    <w:rsid w:val="007C4B12"/>
    <w:rsid w:val="007C57F2"/>
    <w:rsid w:val="007C5DDB"/>
    <w:rsid w:val="007C73C0"/>
    <w:rsid w:val="007D3FB9"/>
    <w:rsid w:val="007D3FF2"/>
    <w:rsid w:val="007D6161"/>
    <w:rsid w:val="007D632D"/>
    <w:rsid w:val="007D67B2"/>
    <w:rsid w:val="007D69DC"/>
    <w:rsid w:val="007D6A4D"/>
    <w:rsid w:val="007E122E"/>
    <w:rsid w:val="007E35EC"/>
    <w:rsid w:val="007E6BCD"/>
    <w:rsid w:val="007F03DF"/>
    <w:rsid w:val="007F28CC"/>
    <w:rsid w:val="007F2AD6"/>
    <w:rsid w:val="007F3529"/>
    <w:rsid w:val="007F4261"/>
    <w:rsid w:val="007F447E"/>
    <w:rsid w:val="007F5391"/>
    <w:rsid w:val="007F6F98"/>
    <w:rsid w:val="0080061E"/>
    <w:rsid w:val="00800B0A"/>
    <w:rsid w:val="00804794"/>
    <w:rsid w:val="00807F1A"/>
    <w:rsid w:val="00812660"/>
    <w:rsid w:val="008150E2"/>
    <w:rsid w:val="00815123"/>
    <w:rsid w:val="00816F20"/>
    <w:rsid w:val="008222E9"/>
    <w:rsid w:val="00823B04"/>
    <w:rsid w:val="008242B4"/>
    <w:rsid w:val="00825EE0"/>
    <w:rsid w:val="00826A8A"/>
    <w:rsid w:val="00826E1A"/>
    <w:rsid w:val="00827064"/>
    <w:rsid w:val="00827351"/>
    <w:rsid w:val="008343B0"/>
    <w:rsid w:val="008365F2"/>
    <w:rsid w:val="00836A14"/>
    <w:rsid w:val="0084179D"/>
    <w:rsid w:val="008417EA"/>
    <w:rsid w:val="00846A51"/>
    <w:rsid w:val="00847D13"/>
    <w:rsid w:val="0085218D"/>
    <w:rsid w:val="00852CE3"/>
    <w:rsid w:val="008530A6"/>
    <w:rsid w:val="0085530F"/>
    <w:rsid w:val="0086011E"/>
    <w:rsid w:val="008617B4"/>
    <w:rsid w:val="00863B77"/>
    <w:rsid w:val="00863F21"/>
    <w:rsid w:val="00864139"/>
    <w:rsid w:val="008703F4"/>
    <w:rsid w:val="0087061D"/>
    <w:rsid w:val="00872630"/>
    <w:rsid w:val="00872B9C"/>
    <w:rsid w:val="00872E28"/>
    <w:rsid w:val="0088349C"/>
    <w:rsid w:val="0088595F"/>
    <w:rsid w:val="00886DB0"/>
    <w:rsid w:val="008878F6"/>
    <w:rsid w:val="0089271E"/>
    <w:rsid w:val="00893882"/>
    <w:rsid w:val="00894806"/>
    <w:rsid w:val="00894B72"/>
    <w:rsid w:val="00895B40"/>
    <w:rsid w:val="008961C6"/>
    <w:rsid w:val="00897A13"/>
    <w:rsid w:val="008A0AF2"/>
    <w:rsid w:val="008A1BF5"/>
    <w:rsid w:val="008A1E11"/>
    <w:rsid w:val="008A2124"/>
    <w:rsid w:val="008A2165"/>
    <w:rsid w:val="008A2647"/>
    <w:rsid w:val="008A3AA1"/>
    <w:rsid w:val="008A63FF"/>
    <w:rsid w:val="008B1038"/>
    <w:rsid w:val="008B20A8"/>
    <w:rsid w:val="008B4A1A"/>
    <w:rsid w:val="008B563C"/>
    <w:rsid w:val="008C241E"/>
    <w:rsid w:val="008C25D7"/>
    <w:rsid w:val="008C50EB"/>
    <w:rsid w:val="008C6FA7"/>
    <w:rsid w:val="008C74F5"/>
    <w:rsid w:val="008C7922"/>
    <w:rsid w:val="008D067F"/>
    <w:rsid w:val="008D1FAA"/>
    <w:rsid w:val="008D2411"/>
    <w:rsid w:val="008D679D"/>
    <w:rsid w:val="008D6F30"/>
    <w:rsid w:val="008D7512"/>
    <w:rsid w:val="008E1BC5"/>
    <w:rsid w:val="008F1E39"/>
    <w:rsid w:val="008F2573"/>
    <w:rsid w:val="008F3576"/>
    <w:rsid w:val="008F5087"/>
    <w:rsid w:val="008F62A3"/>
    <w:rsid w:val="00900C92"/>
    <w:rsid w:val="00901BF8"/>
    <w:rsid w:val="009027E5"/>
    <w:rsid w:val="00904E15"/>
    <w:rsid w:val="00904F03"/>
    <w:rsid w:val="00905BA0"/>
    <w:rsid w:val="0090774D"/>
    <w:rsid w:val="009078C8"/>
    <w:rsid w:val="009100AD"/>
    <w:rsid w:val="0091505E"/>
    <w:rsid w:val="00917BF9"/>
    <w:rsid w:val="00920063"/>
    <w:rsid w:val="00921782"/>
    <w:rsid w:val="009226AF"/>
    <w:rsid w:val="009227ED"/>
    <w:rsid w:val="0092559D"/>
    <w:rsid w:val="009260B2"/>
    <w:rsid w:val="009278B8"/>
    <w:rsid w:val="009300D1"/>
    <w:rsid w:val="009301FD"/>
    <w:rsid w:val="009322EE"/>
    <w:rsid w:val="00932B04"/>
    <w:rsid w:val="00935CD6"/>
    <w:rsid w:val="009365FC"/>
    <w:rsid w:val="00936E88"/>
    <w:rsid w:val="00937D1B"/>
    <w:rsid w:val="009408C4"/>
    <w:rsid w:val="00941C3C"/>
    <w:rsid w:val="009452FD"/>
    <w:rsid w:val="00946EAC"/>
    <w:rsid w:val="009477A0"/>
    <w:rsid w:val="00950C34"/>
    <w:rsid w:val="00953375"/>
    <w:rsid w:val="00955AEC"/>
    <w:rsid w:val="00955BA9"/>
    <w:rsid w:val="0095695E"/>
    <w:rsid w:val="009601D3"/>
    <w:rsid w:val="00961AAE"/>
    <w:rsid w:val="00963090"/>
    <w:rsid w:val="009650CC"/>
    <w:rsid w:val="009668F8"/>
    <w:rsid w:val="00966B46"/>
    <w:rsid w:val="009709C4"/>
    <w:rsid w:val="009746FF"/>
    <w:rsid w:val="009758D2"/>
    <w:rsid w:val="00975B1C"/>
    <w:rsid w:val="00975C76"/>
    <w:rsid w:val="00980307"/>
    <w:rsid w:val="00981875"/>
    <w:rsid w:val="00981F07"/>
    <w:rsid w:val="009903AD"/>
    <w:rsid w:val="00991901"/>
    <w:rsid w:val="00992A54"/>
    <w:rsid w:val="009951F1"/>
    <w:rsid w:val="00995249"/>
    <w:rsid w:val="00995D1E"/>
    <w:rsid w:val="009975F7"/>
    <w:rsid w:val="009A047A"/>
    <w:rsid w:val="009A1CB7"/>
    <w:rsid w:val="009A20D0"/>
    <w:rsid w:val="009A48CA"/>
    <w:rsid w:val="009A603D"/>
    <w:rsid w:val="009A66B9"/>
    <w:rsid w:val="009A74DB"/>
    <w:rsid w:val="009B026B"/>
    <w:rsid w:val="009B61F3"/>
    <w:rsid w:val="009B6B8A"/>
    <w:rsid w:val="009C0CBB"/>
    <w:rsid w:val="009C1E04"/>
    <w:rsid w:val="009C1E26"/>
    <w:rsid w:val="009C295C"/>
    <w:rsid w:val="009C313B"/>
    <w:rsid w:val="009C5E37"/>
    <w:rsid w:val="009C70F4"/>
    <w:rsid w:val="009D0D3B"/>
    <w:rsid w:val="009D1982"/>
    <w:rsid w:val="009E48C4"/>
    <w:rsid w:val="009E58D6"/>
    <w:rsid w:val="009E763B"/>
    <w:rsid w:val="009E7C8E"/>
    <w:rsid w:val="009F1855"/>
    <w:rsid w:val="009F25E3"/>
    <w:rsid w:val="009F4357"/>
    <w:rsid w:val="009F4500"/>
    <w:rsid w:val="00A005D0"/>
    <w:rsid w:val="00A00894"/>
    <w:rsid w:val="00A03DAD"/>
    <w:rsid w:val="00A05465"/>
    <w:rsid w:val="00A07857"/>
    <w:rsid w:val="00A078B5"/>
    <w:rsid w:val="00A1549F"/>
    <w:rsid w:val="00A16D4D"/>
    <w:rsid w:val="00A2169A"/>
    <w:rsid w:val="00A21E14"/>
    <w:rsid w:val="00A21ED8"/>
    <w:rsid w:val="00A226F6"/>
    <w:rsid w:val="00A23728"/>
    <w:rsid w:val="00A24A73"/>
    <w:rsid w:val="00A2794A"/>
    <w:rsid w:val="00A30580"/>
    <w:rsid w:val="00A33454"/>
    <w:rsid w:val="00A346AD"/>
    <w:rsid w:val="00A3546C"/>
    <w:rsid w:val="00A363E4"/>
    <w:rsid w:val="00A37AC7"/>
    <w:rsid w:val="00A41649"/>
    <w:rsid w:val="00A51498"/>
    <w:rsid w:val="00A51F33"/>
    <w:rsid w:val="00A535F7"/>
    <w:rsid w:val="00A53E32"/>
    <w:rsid w:val="00A53EA6"/>
    <w:rsid w:val="00A610BF"/>
    <w:rsid w:val="00A61845"/>
    <w:rsid w:val="00A62FE8"/>
    <w:rsid w:val="00A70FA2"/>
    <w:rsid w:val="00A712F7"/>
    <w:rsid w:val="00A721D9"/>
    <w:rsid w:val="00A72545"/>
    <w:rsid w:val="00A75378"/>
    <w:rsid w:val="00A76193"/>
    <w:rsid w:val="00A76EEC"/>
    <w:rsid w:val="00A83A5B"/>
    <w:rsid w:val="00A83FB4"/>
    <w:rsid w:val="00A852FE"/>
    <w:rsid w:val="00A90770"/>
    <w:rsid w:val="00A90F78"/>
    <w:rsid w:val="00A92121"/>
    <w:rsid w:val="00A92ADD"/>
    <w:rsid w:val="00A92BA0"/>
    <w:rsid w:val="00A93DF4"/>
    <w:rsid w:val="00A951D4"/>
    <w:rsid w:val="00A95527"/>
    <w:rsid w:val="00A96C8C"/>
    <w:rsid w:val="00A97B9C"/>
    <w:rsid w:val="00AA1D93"/>
    <w:rsid w:val="00AA2FC8"/>
    <w:rsid w:val="00AA34AD"/>
    <w:rsid w:val="00AA4F3A"/>
    <w:rsid w:val="00AA5F57"/>
    <w:rsid w:val="00AB0D0D"/>
    <w:rsid w:val="00AB0D2E"/>
    <w:rsid w:val="00AB163F"/>
    <w:rsid w:val="00AB17DB"/>
    <w:rsid w:val="00AB2914"/>
    <w:rsid w:val="00AB335E"/>
    <w:rsid w:val="00AB4453"/>
    <w:rsid w:val="00AB4F74"/>
    <w:rsid w:val="00AB6B83"/>
    <w:rsid w:val="00AC0CC6"/>
    <w:rsid w:val="00AC138A"/>
    <w:rsid w:val="00AC302F"/>
    <w:rsid w:val="00AC6F75"/>
    <w:rsid w:val="00AC76EC"/>
    <w:rsid w:val="00AD2837"/>
    <w:rsid w:val="00AD73EF"/>
    <w:rsid w:val="00AE0221"/>
    <w:rsid w:val="00AE0CE5"/>
    <w:rsid w:val="00AE2A16"/>
    <w:rsid w:val="00AE37C1"/>
    <w:rsid w:val="00AE47DF"/>
    <w:rsid w:val="00AE63E3"/>
    <w:rsid w:val="00AE6C14"/>
    <w:rsid w:val="00AF1F59"/>
    <w:rsid w:val="00AF43B6"/>
    <w:rsid w:val="00AF52AE"/>
    <w:rsid w:val="00AF5DA7"/>
    <w:rsid w:val="00AF799B"/>
    <w:rsid w:val="00B00F7D"/>
    <w:rsid w:val="00B0289C"/>
    <w:rsid w:val="00B03784"/>
    <w:rsid w:val="00B052AE"/>
    <w:rsid w:val="00B11474"/>
    <w:rsid w:val="00B13316"/>
    <w:rsid w:val="00B16CA7"/>
    <w:rsid w:val="00B17354"/>
    <w:rsid w:val="00B22731"/>
    <w:rsid w:val="00B270B9"/>
    <w:rsid w:val="00B2766C"/>
    <w:rsid w:val="00B310BA"/>
    <w:rsid w:val="00B329CB"/>
    <w:rsid w:val="00B33554"/>
    <w:rsid w:val="00B33FE4"/>
    <w:rsid w:val="00B3422F"/>
    <w:rsid w:val="00B360A1"/>
    <w:rsid w:val="00B36E04"/>
    <w:rsid w:val="00B402C1"/>
    <w:rsid w:val="00B4037B"/>
    <w:rsid w:val="00B41204"/>
    <w:rsid w:val="00B42D9F"/>
    <w:rsid w:val="00B4312E"/>
    <w:rsid w:val="00B43320"/>
    <w:rsid w:val="00B433C9"/>
    <w:rsid w:val="00B43472"/>
    <w:rsid w:val="00B445C6"/>
    <w:rsid w:val="00B4522D"/>
    <w:rsid w:val="00B4586C"/>
    <w:rsid w:val="00B50472"/>
    <w:rsid w:val="00B513A9"/>
    <w:rsid w:val="00B53C7B"/>
    <w:rsid w:val="00B545FB"/>
    <w:rsid w:val="00B54F6B"/>
    <w:rsid w:val="00B55902"/>
    <w:rsid w:val="00B5618B"/>
    <w:rsid w:val="00B564C3"/>
    <w:rsid w:val="00B56AFD"/>
    <w:rsid w:val="00B607D6"/>
    <w:rsid w:val="00B63A83"/>
    <w:rsid w:val="00B641E9"/>
    <w:rsid w:val="00B64F5C"/>
    <w:rsid w:val="00B66A7E"/>
    <w:rsid w:val="00B673DA"/>
    <w:rsid w:val="00B70254"/>
    <w:rsid w:val="00B726E7"/>
    <w:rsid w:val="00B746D4"/>
    <w:rsid w:val="00B74EF6"/>
    <w:rsid w:val="00B75323"/>
    <w:rsid w:val="00B80D3D"/>
    <w:rsid w:val="00B80F55"/>
    <w:rsid w:val="00B81293"/>
    <w:rsid w:val="00B81B21"/>
    <w:rsid w:val="00B82781"/>
    <w:rsid w:val="00B849D8"/>
    <w:rsid w:val="00B85F9E"/>
    <w:rsid w:val="00B90B6F"/>
    <w:rsid w:val="00B911AD"/>
    <w:rsid w:val="00B92A54"/>
    <w:rsid w:val="00B933A4"/>
    <w:rsid w:val="00B93B12"/>
    <w:rsid w:val="00B94365"/>
    <w:rsid w:val="00B97515"/>
    <w:rsid w:val="00B97E58"/>
    <w:rsid w:val="00BA02F3"/>
    <w:rsid w:val="00BA25B6"/>
    <w:rsid w:val="00BA7FA5"/>
    <w:rsid w:val="00BB090A"/>
    <w:rsid w:val="00BB23FC"/>
    <w:rsid w:val="00BB2D47"/>
    <w:rsid w:val="00BB4E19"/>
    <w:rsid w:val="00BC33B6"/>
    <w:rsid w:val="00BC44E6"/>
    <w:rsid w:val="00BC4C0F"/>
    <w:rsid w:val="00BC5B26"/>
    <w:rsid w:val="00BC6D8F"/>
    <w:rsid w:val="00BD0405"/>
    <w:rsid w:val="00BD0985"/>
    <w:rsid w:val="00BD1444"/>
    <w:rsid w:val="00BD4C6A"/>
    <w:rsid w:val="00BD50F5"/>
    <w:rsid w:val="00BD652B"/>
    <w:rsid w:val="00BE10F3"/>
    <w:rsid w:val="00BE19B6"/>
    <w:rsid w:val="00BE2377"/>
    <w:rsid w:val="00BE3141"/>
    <w:rsid w:val="00BE520F"/>
    <w:rsid w:val="00BE55D2"/>
    <w:rsid w:val="00BE63D4"/>
    <w:rsid w:val="00BF0756"/>
    <w:rsid w:val="00BF0BD2"/>
    <w:rsid w:val="00BF4E79"/>
    <w:rsid w:val="00C012C1"/>
    <w:rsid w:val="00C0255F"/>
    <w:rsid w:val="00C02E65"/>
    <w:rsid w:val="00C031C1"/>
    <w:rsid w:val="00C032A7"/>
    <w:rsid w:val="00C0438B"/>
    <w:rsid w:val="00C04530"/>
    <w:rsid w:val="00C05EBD"/>
    <w:rsid w:val="00C07CB3"/>
    <w:rsid w:val="00C10934"/>
    <w:rsid w:val="00C112D9"/>
    <w:rsid w:val="00C1413E"/>
    <w:rsid w:val="00C14B2E"/>
    <w:rsid w:val="00C1535B"/>
    <w:rsid w:val="00C15D91"/>
    <w:rsid w:val="00C1748D"/>
    <w:rsid w:val="00C20D85"/>
    <w:rsid w:val="00C2354D"/>
    <w:rsid w:val="00C23CD2"/>
    <w:rsid w:val="00C24789"/>
    <w:rsid w:val="00C2534F"/>
    <w:rsid w:val="00C25F02"/>
    <w:rsid w:val="00C26044"/>
    <w:rsid w:val="00C26894"/>
    <w:rsid w:val="00C3091C"/>
    <w:rsid w:val="00C3426A"/>
    <w:rsid w:val="00C35B5C"/>
    <w:rsid w:val="00C40848"/>
    <w:rsid w:val="00C40E5F"/>
    <w:rsid w:val="00C41609"/>
    <w:rsid w:val="00C41BC9"/>
    <w:rsid w:val="00C42013"/>
    <w:rsid w:val="00C477F2"/>
    <w:rsid w:val="00C51F97"/>
    <w:rsid w:val="00C52631"/>
    <w:rsid w:val="00C529C5"/>
    <w:rsid w:val="00C52B89"/>
    <w:rsid w:val="00C52C07"/>
    <w:rsid w:val="00C56382"/>
    <w:rsid w:val="00C56F6A"/>
    <w:rsid w:val="00C61973"/>
    <w:rsid w:val="00C61BC0"/>
    <w:rsid w:val="00C61EBB"/>
    <w:rsid w:val="00C62C1C"/>
    <w:rsid w:val="00C62D91"/>
    <w:rsid w:val="00C63C18"/>
    <w:rsid w:val="00C65219"/>
    <w:rsid w:val="00C6598C"/>
    <w:rsid w:val="00C67EB3"/>
    <w:rsid w:val="00C7097E"/>
    <w:rsid w:val="00C724AD"/>
    <w:rsid w:val="00C726F1"/>
    <w:rsid w:val="00C740B3"/>
    <w:rsid w:val="00C76985"/>
    <w:rsid w:val="00C76D71"/>
    <w:rsid w:val="00C77FFE"/>
    <w:rsid w:val="00C80A31"/>
    <w:rsid w:val="00C840ED"/>
    <w:rsid w:val="00C84486"/>
    <w:rsid w:val="00C84F0A"/>
    <w:rsid w:val="00C87525"/>
    <w:rsid w:val="00C91D35"/>
    <w:rsid w:val="00C92027"/>
    <w:rsid w:val="00C928D8"/>
    <w:rsid w:val="00C93268"/>
    <w:rsid w:val="00C94312"/>
    <w:rsid w:val="00C95E96"/>
    <w:rsid w:val="00C9757F"/>
    <w:rsid w:val="00CA29D6"/>
    <w:rsid w:val="00CA67AD"/>
    <w:rsid w:val="00CA72F7"/>
    <w:rsid w:val="00CB38FD"/>
    <w:rsid w:val="00CB3D62"/>
    <w:rsid w:val="00CB4D3D"/>
    <w:rsid w:val="00CB622E"/>
    <w:rsid w:val="00CB6D4E"/>
    <w:rsid w:val="00CB764F"/>
    <w:rsid w:val="00CC175F"/>
    <w:rsid w:val="00CC211E"/>
    <w:rsid w:val="00CC2320"/>
    <w:rsid w:val="00CC26B5"/>
    <w:rsid w:val="00CC2993"/>
    <w:rsid w:val="00CC4714"/>
    <w:rsid w:val="00CC4B12"/>
    <w:rsid w:val="00CC57EA"/>
    <w:rsid w:val="00CC5D0E"/>
    <w:rsid w:val="00CC69CB"/>
    <w:rsid w:val="00CD4180"/>
    <w:rsid w:val="00CD687D"/>
    <w:rsid w:val="00CE0DEA"/>
    <w:rsid w:val="00CE3AD8"/>
    <w:rsid w:val="00CE7B55"/>
    <w:rsid w:val="00CF0878"/>
    <w:rsid w:val="00CF17CF"/>
    <w:rsid w:val="00CF2A27"/>
    <w:rsid w:val="00CF43B4"/>
    <w:rsid w:val="00CF4BC0"/>
    <w:rsid w:val="00D0250A"/>
    <w:rsid w:val="00D02EA7"/>
    <w:rsid w:val="00D057A7"/>
    <w:rsid w:val="00D05F8E"/>
    <w:rsid w:val="00D0637C"/>
    <w:rsid w:val="00D10095"/>
    <w:rsid w:val="00D11AE8"/>
    <w:rsid w:val="00D15D71"/>
    <w:rsid w:val="00D1680F"/>
    <w:rsid w:val="00D17FDB"/>
    <w:rsid w:val="00D2112B"/>
    <w:rsid w:val="00D22BAE"/>
    <w:rsid w:val="00D24101"/>
    <w:rsid w:val="00D25F0D"/>
    <w:rsid w:val="00D2644F"/>
    <w:rsid w:val="00D27D88"/>
    <w:rsid w:val="00D30650"/>
    <w:rsid w:val="00D313BC"/>
    <w:rsid w:val="00D31E43"/>
    <w:rsid w:val="00D40898"/>
    <w:rsid w:val="00D42923"/>
    <w:rsid w:val="00D44145"/>
    <w:rsid w:val="00D44355"/>
    <w:rsid w:val="00D448D4"/>
    <w:rsid w:val="00D478B5"/>
    <w:rsid w:val="00D511C9"/>
    <w:rsid w:val="00D5207F"/>
    <w:rsid w:val="00D53133"/>
    <w:rsid w:val="00D5436E"/>
    <w:rsid w:val="00D54708"/>
    <w:rsid w:val="00D56148"/>
    <w:rsid w:val="00D57FAD"/>
    <w:rsid w:val="00D60E26"/>
    <w:rsid w:val="00D62D4A"/>
    <w:rsid w:val="00D65BC5"/>
    <w:rsid w:val="00D66C33"/>
    <w:rsid w:val="00D67F54"/>
    <w:rsid w:val="00D7216C"/>
    <w:rsid w:val="00D721C2"/>
    <w:rsid w:val="00D738A2"/>
    <w:rsid w:val="00D7429C"/>
    <w:rsid w:val="00D76CA9"/>
    <w:rsid w:val="00D76E0D"/>
    <w:rsid w:val="00D77B9E"/>
    <w:rsid w:val="00D80F43"/>
    <w:rsid w:val="00D84156"/>
    <w:rsid w:val="00D86430"/>
    <w:rsid w:val="00D868C9"/>
    <w:rsid w:val="00D90B57"/>
    <w:rsid w:val="00D911EE"/>
    <w:rsid w:val="00D9381A"/>
    <w:rsid w:val="00D94544"/>
    <w:rsid w:val="00D952B9"/>
    <w:rsid w:val="00D95669"/>
    <w:rsid w:val="00DA3405"/>
    <w:rsid w:val="00DA5C68"/>
    <w:rsid w:val="00DA7D76"/>
    <w:rsid w:val="00DB18E5"/>
    <w:rsid w:val="00DB27CA"/>
    <w:rsid w:val="00DB3F11"/>
    <w:rsid w:val="00DB74A7"/>
    <w:rsid w:val="00DC03B5"/>
    <w:rsid w:val="00DC05CD"/>
    <w:rsid w:val="00DC14C2"/>
    <w:rsid w:val="00DC294E"/>
    <w:rsid w:val="00DC532A"/>
    <w:rsid w:val="00DC5861"/>
    <w:rsid w:val="00DD052E"/>
    <w:rsid w:val="00DD2D68"/>
    <w:rsid w:val="00DD3FE7"/>
    <w:rsid w:val="00DD4332"/>
    <w:rsid w:val="00DD5447"/>
    <w:rsid w:val="00DE0BDC"/>
    <w:rsid w:val="00DE1F10"/>
    <w:rsid w:val="00DE3C23"/>
    <w:rsid w:val="00DF1789"/>
    <w:rsid w:val="00DF208D"/>
    <w:rsid w:val="00DF3743"/>
    <w:rsid w:val="00DF5421"/>
    <w:rsid w:val="00DF5647"/>
    <w:rsid w:val="00DF5EE9"/>
    <w:rsid w:val="00E001EF"/>
    <w:rsid w:val="00E04208"/>
    <w:rsid w:val="00E04C7C"/>
    <w:rsid w:val="00E059FE"/>
    <w:rsid w:val="00E07B08"/>
    <w:rsid w:val="00E114A4"/>
    <w:rsid w:val="00E140B8"/>
    <w:rsid w:val="00E149FF"/>
    <w:rsid w:val="00E14E88"/>
    <w:rsid w:val="00E1627A"/>
    <w:rsid w:val="00E20A97"/>
    <w:rsid w:val="00E22A81"/>
    <w:rsid w:val="00E22C92"/>
    <w:rsid w:val="00E241A4"/>
    <w:rsid w:val="00E255B9"/>
    <w:rsid w:val="00E25C9F"/>
    <w:rsid w:val="00E26C92"/>
    <w:rsid w:val="00E26F4D"/>
    <w:rsid w:val="00E325CE"/>
    <w:rsid w:val="00E32E3E"/>
    <w:rsid w:val="00E34DB1"/>
    <w:rsid w:val="00E37346"/>
    <w:rsid w:val="00E41C67"/>
    <w:rsid w:val="00E4358F"/>
    <w:rsid w:val="00E45E93"/>
    <w:rsid w:val="00E519A6"/>
    <w:rsid w:val="00E51CF9"/>
    <w:rsid w:val="00E52F04"/>
    <w:rsid w:val="00E60F84"/>
    <w:rsid w:val="00E66489"/>
    <w:rsid w:val="00E7300D"/>
    <w:rsid w:val="00E73649"/>
    <w:rsid w:val="00E75C07"/>
    <w:rsid w:val="00E806C1"/>
    <w:rsid w:val="00E80A3B"/>
    <w:rsid w:val="00E8119C"/>
    <w:rsid w:val="00E8124F"/>
    <w:rsid w:val="00E81293"/>
    <w:rsid w:val="00E8140A"/>
    <w:rsid w:val="00E82BD8"/>
    <w:rsid w:val="00E84E4D"/>
    <w:rsid w:val="00E85C86"/>
    <w:rsid w:val="00E87800"/>
    <w:rsid w:val="00E9115B"/>
    <w:rsid w:val="00E91468"/>
    <w:rsid w:val="00E95FB0"/>
    <w:rsid w:val="00E97B20"/>
    <w:rsid w:val="00E97B80"/>
    <w:rsid w:val="00EA0433"/>
    <w:rsid w:val="00EA210B"/>
    <w:rsid w:val="00EA6666"/>
    <w:rsid w:val="00EA7D94"/>
    <w:rsid w:val="00EB26A1"/>
    <w:rsid w:val="00EB40B5"/>
    <w:rsid w:val="00EB6E0F"/>
    <w:rsid w:val="00EC27F3"/>
    <w:rsid w:val="00EC2DAA"/>
    <w:rsid w:val="00EC3226"/>
    <w:rsid w:val="00EC5A34"/>
    <w:rsid w:val="00EC660A"/>
    <w:rsid w:val="00EC6E05"/>
    <w:rsid w:val="00EC7A01"/>
    <w:rsid w:val="00ED0073"/>
    <w:rsid w:val="00ED0481"/>
    <w:rsid w:val="00ED16E9"/>
    <w:rsid w:val="00ED172B"/>
    <w:rsid w:val="00ED1FB1"/>
    <w:rsid w:val="00ED64F7"/>
    <w:rsid w:val="00ED6723"/>
    <w:rsid w:val="00EE10B5"/>
    <w:rsid w:val="00EE150B"/>
    <w:rsid w:val="00EE64CF"/>
    <w:rsid w:val="00EE6A6A"/>
    <w:rsid w:val="00EE72B9"/>
    <w:rsid w:val="00EE74CD"/>
    <w:rsid w:val="00EF6EA4"/>
    <w:rsid w:val="00EF71B7"/>
    <w:rsid w:val="00EF73AE"/>
    <w:rsid w:val="00EF7BA4"/>
    <w:rsid w:val="00F02DDB"/>
    <w:rsid w:val="00F04721"/>
    <w:rsid w:val="00F0527C"/>
    <w:rsid w:val="00F12610"/>
    <w:rsid w:val="00F1696E"/>
    <w:rsid w:val="00F16A80"/>
    <w:rsid w:val="00F177BD"/>
    <w:rsid w:val="00F178CA"/>
    <w:rsid w:val="00F21D5E"/>
    <w:rsid w:val="00F22516"/>
    <w:rsid w:val="00F239AE"/>
    <w:rsid w:val="00F245A9"/>
    <w:rsid w:val="00F25174"/>
    <w:rsid w:val="00F26C2D"/>
    <w:rsid w:val="00F30EFE"/>
    <w:rsid w:val="00F32BA4"/>
    <w:rsid w:val="00F3300C"/>
    <w:rsid w:val="00F33A4C"/>
    <w:rsid w:val="00F34047"/>
    <w:rsid w:val="00F35B60"/>
    <w:rsid w:val="00F400EE"/>
    <w:rsid w:val="00F40D2B"/>
    <w:rsid w:val="00F40EDD"/>
    <w:rsid w:val="00F419CD"/>
    <w:rsid w:val="00F434BC"/>
    <w:rsid w:val="00F453E8"/>
    <w:rsid w:val="00F45A60"/>
    <w:rsid w:val="00F460E8"/>
    <w:rsid w:val="00F516EC"/>
    <w:rsid w:val="00F526C0"/>
    <w:rsid w:val="00F62199"/>
    <w:rsid w:val="00F62AAE"/>
    <w:rsid w:val="00F65840"/>
    <w:rsid w:val="00F65F0D"/>
    <w:rsid w:val="00F66A37"/>
    <w:rsid w:val="00F71F60"/>
    <w:rsid w:val="00F729AE"/>
    <w:rsid w:val="00F7471F"/>
    <w:rsid w:val="00F74DC1"/>
    <w:rsid w:val="00F7522C"/>
    <w:rsid w:val="00F75287"/>
    <w:rsid w:val="00F76085"/>
    <w:rsid w:val="00F80A6C"/>
    <w:rsid w:val="00F80FA4"/>
    <w:rsid w:val="00F81068"/>
    <w:rsid w:val="00F820B2"/>
    <w:rsid w:val="00F85BAA"/>
    <w:rsid w:val="00F86DAD"/>
    <w:rsid w:val="00F90124"/>
    <w:rsid w:val="00F924A0"/>
    <w:rsid w:val="00F925AE"/>
    <w:rsid w:val="00F929C3"/>
    <w:rsid w:val="00F94FAC"/>
    <w:rsid w:val="00FA1658"/>
    <w:rsid w:val="00FA4640"/>
    <w:rsid w:val="00FB30E6"/>
    <w:rsid w:val="00FB4B8E"/>
    <w:rsid w:val="00FB4F18"/>
    <w:rsid w:val="00FB5EA7"/>
    <w:rsid w:val="00FC03AD"/>
    <w:rsid w:val="00FC0A75"/>
    <w:rsid w:val="00FC14A8"/>
    <w:rsid w:val="00FC164A"/>
    <w:rsid w:val="00FC2656"/>
    <w:rsid w:val="00FC3774"/>
    <w:rsid w:val="00FC4D58"/>
    <w:rsid w:val="00FC518D"/>
    <w:rsid w:val="00FC75EF"/>
    <w:rsid w:val="00FD3F24"/>
    <w:rsid w:val="00FD546A"/>
    <w:rsid w:val="00FD58AE"/>
    <w:rsid w:val="00FD6E59"/>
    <w:rsid w:val="00FD6F39"/>
    <w:rsid w:val="00FE0350"/>
    <w:rsid w:val="00FE1B43"/>
    <w:rsid w:val="00FE2E71"/>
    <w:rsid w:val="00FE35FB"/>
    <w:rsid w:val="00FE5136"/>
    <w:rsid w:val="00FF04B1"/>
    <w:rsid w:val="00FF143B"/>
    <w:rsid w:val="00FF2069"/>
    <w:rsid w:val="00FF4497"/>
    <w:rsid w:val="00FF7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67" w:unhideWhenUsed="0"/>
    <w:lsdException w:name="No Spacing" w:semiHidden="0" w:uiPriority="99"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64C"/>
    <w:rPr>
      <w:rFonts w:ascii="Arial" w:hAnsi="Arial"/>
      <w:sz w:val="22"/>
      <w:szCs w:val="22"/>
    </w:rPr>
  </w:style>
  <w:style w:type="paragraph" w:styleId="Heading1">
    <w:name w:val="heading 1"/>
    <w:basedOn w:val="Normal"/>
    <w:next w:val="Normal"/>
    <w:link w:val="Heading1Char"/>
    <w:qFormat/>
    <w:rsid w:val="00DF3743"/>
    <w:pPr>
      <w:keepNext/>
      <w:spacing w:before="240" w:after="60"/>
      <w:outlineLvl w:val="0"/>
    </w:pPr>
    <w:rPr>
      <w:rFonts w:ascii="Cambria" w:hAnsi="Cambria"/>
      <w:b/>
      <w:bCs/>
      <w:kern w:val="32"/>
      <w:sz w:val="32"/>
      <w:szCs w:val="32"/>
    </w:rPr>
  </w:style>
  <w:style w:type="paragraph" w:styleId="Heading3">
    <w:name w:val="heading 3"/>
    <w:basedOn w:val="Normal"/>
    <w:link w:val="Heading3Char"/>
    <w:uiPriority w:val="9"/>
    <w:qFormat/>
    <w:rsid w:val="009E7C8E"/>
    <w:pPr>
      <w:spacing w:before="100" w:beforeAutospacing="1" w:after="100" w:afterAutospacing="1"/>
      <w:outlineLvl w:val="2"/>
    </w:pPr>
    <w:rPr>
      <w:rFonts w:ascii="Times New Roman" w:eastAsia="Calibri"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D564C"/>
    <w:rPr>
      <w:color w:val="0000FF"/>
      <w:u w:val="single"/>
    </w:rPr>
  </w:style>
  <w:style w:type="paragraph" w:styleId="BalloonText">
    <w:name w:val="Balloon Text"/>
    <w:basedOn w:val="Normal"/>
    <w:link w:val="BalloonTextChar"/>
    <w:rsid w:val="003A57FB"/>
    <w:rPr>
      <w:rFonts w:ascii="Tahoma" w:hAnsi="Tahoma"/>
      <w:sz w:val="16"/>
      <w:szCs w:val="16"/>
    </w:rPr>
  </w:style>
  <w:style w:type="character" w:customStyle="1" w:styleId="BalloonTextChar">
    <w:name w:val="Balloon Text Char"/>
    <w:link w:val="BalloonText"/>
    <w:rsid w:val="003A57FB"/>
    <w:rPr>
      <w:rFonts w:ascii="Tahoma" w:hAnsi="Tahoma" w:cs="Tahoma"/>
      <w:sz w:val="16"/>
      <w:szCs w:val="16"/>
      <w:lang w:eastAsia="en-US"/>
    </w:rPr>
  </w:style>
  <w:style w:type="paragraph" w:styleId="Header">
    <w:name w:val="header"/>
    <w:basedOn w:val="Normal"/>
    <w:link w:val="HeaderChar"/>
    <w:rsid w:val="00ED0073"/>
    <w:pPr>
      <w:tabs>
        <w:tab w:val="center" w:pos="4513"/>
        <w:tab w:val="right" w:pos="9026"/>
      </w:tabs>
    </w:pPr>
  </w:style>
  <w:style w:type="character" w:customStyle="1" w:styleId="HeaderChar">
    <w:name w:val="Header Char"/>
    <w:link w:val="Header"/>
    <w:rsid w:val="00ED0073"/>
    <w:rPr>
      <w:rFonts w:ascii="Arial" w:hAnsi="Arial"/>
      <w:sz w:val="22"/>
      <w:szCs w:val="22"/>
      <w:lang w:eastAsia="en-US"/>
    </w:rPr>
  </w:style>
  <w:style w:type="paragraph" w:styleId="Footer">
    <w:name w:val="footer"/>
    <w:basedOn w:val="Normal"/>
    <w:link w:val="FooterChar"/>
    <w:uiPriority w:val="99"/>
    <w:rsid w:val="00ED0073"/>
    <w:pPr>
      <w:tabs>
        <w:tab w:val="center" w:pos="4513"/>
        <w:tab w:val="right" w:pos="9026"/>
      </w:tabs>
    </w:pPr>
  </w:style>
  <w:style w:type="character" w:customStyle="1" w:styleId="FooterChar">
    <w:name w:val="Footer Char"/>
    <w:link w:val="Footer"/>
    <w:uiPriority w:val="99"/>
    <w:rsid w:val="00ED0073"/>
    <w:rPr>
      <w:rFonts w:ascii="Arial" w:hAnsi="Arial"/>
      <w:sz w:val="22"/>
      <w:szCs w:val="22"/>
      <w:lang w:eastAsia="en-US"/>
    </w:rPr>
  </w:style>
  <w:style w:type="character" w:styleId="Strong">
    <w:name w:val="Strong"/>
    <w:uiPriority w:val="22"/>
    <w:qFormat/>
    <w:rsid w:val="00852CE3"/>
    <w:rPr>
      <w:b/>
      <w:bCs/>
    </w:rPr>
  </w:style>
  <w:style w:type="paragraph" w:styleId="BodyText">
    <w:name w:val="Body Text"/>
    <w:basedOn w:val="Normal"/>
    <w:link w:val="BodyTextChar"/>
    <w:rsid w:val="00852CE3"/>
    <w:pPr>
      <w:spacing w:line="320" w:lineRule="exact"/>
      <w:jc w:val="both"/>
    </w:pPr>
    <w:rPr>
      <w:rFonts w:ascii="Tahoma" w:hAnsi="Tahoma"/>
      <w:szCs w:val="24"/>
    </w:rPr>
  </w:style>
  <w:style w:type="character" w:customStyle="1" w:styleId="BodyTextChar">
    <w:name w:val="Body Text Char"/>
    <w:link w:val="BodyText"/>
    <w:rsid w:val="00852CE3"/>
    <w:rPr>
      <w:rFonts w:ascii="Tahoma" w:hAnsi="Tahoma"/>
      <w:sz w:val="22"/>
      <w:szCs w:val="24"/>
    </w:rPr>
  </w:style>
  <w:style w:type="paragraph" w:styleId="NormalWeb">
    <w:name w:val="Normal (Web)"/>
    <w:basedOn w:val="Normal"/>
    <w:uiPriority w:val="99"/>
    <w:rsid w:val="00D57FAD"/>
    <w:pPr>
      <w:spacing w:before="100" w:beforeAutospacing="1" w:after="100" w:afterAutospacing="1"/>
    </w:pPr>
    <w:rPr>
      <w:rFonts w:ascii="Times New Roman" w:hAnsi="Times New Roman"/>
      <w:sz w:val="24"/>
      <w:szCs w:val="24"/>
      <w:lang w:eastAsia="en-GB"/>
    </w:rPr>
  </w:style>
  <w:style w:type="paragraph" w:customStyle="1" w:styleId="MediumGrid21">
    <w:name w:val="Medium Grid 21"/>
    <w:qFormat/>
    <w:rsid w:val="001725DF"/>
    <w:rPr>
      <w:rFonts w:ascii="Calibri" w:hAnsi="Calibri"/>
      <w:sz w:val="22"/>
      <w:szCs w:val="22"/>
    </w:rPr>
  </w:style>
  <w:style w:type="paragraph" w:customStyle="1" w:styleId="01TESTO">
    <w:name w:val="01_TESTO"/>
    <w:basedOn w:val="Normal"/>
    <w:autoRedefine/>
    <w:rsid w:val="00CD687D"/>
    <w:pPr>
      <w:keepLines/>
      <w:suppressAutoHyphens/>
      <w:spacing w:line="360" w:lineRule="auto"/>
    </w:pPr>
    <w:rPr>
      <w:rFonts w:ascii="Gill Sans MT" w:hAnsi="Gill Sans MT" w:cs="Arial"/>
      <w:b/>
      <w:caps/>
      <w:color w:val="000000"/>
      <w:lang w:eastAsia="it-IT"/>
    </w:rPr>
  </w:style>
  <w:style w:type="paragraph" w:customStyle="1" w:styleId="04NomeLetteraItalic">
    <w:name w:val="04 Nome Lettera Italic"/>
    <w:basedOn w:val="Normal"/>
    <w:rsid w:val="00452731"/>
    <w:pPr>
      <w:spacing w:line="240" w:lineRule="exact"/>
    </w:pPr>
    <w:rPr>
      <w:rFonts w:ascii="Helvetica" w:hAnsi="Helvetica"/>
      <w:i/>
      <w:color w:val="000000"/>
      <w:sz w:val="16"/>
      <w:szCs w:val="20"/>
      <w:lang w:val="it-IT" w:eastAsia="it-IT"/>
    </w:rPr>
  </w:style>
  <w:style w:type="paragraph" w:customStyle="1" w:styleId="04nomeletteraitalic0">
    <w:name w:val="04nomeletteraitalic"/>
    <w:basedOn w:val="Normal"/>
    <w:rsid w:val="00847D13"/>
    <w:rPr>
      <w:rFonts w:ascii="Times New Roman" w:hAnsi="Times New Roman"/>
      <w:sz w:val="24"/>
      <w:szCs w:val="24"/>
      <w:lang w:val="it-IT" w:eastAsia="it-IT" w:bidi="gu-IN"/>
    </w:rPr>
  </w:style>
  <w:style w:type="paragraph" w:styleId="FootnoteText">
    <w:name w:val="footnote text"/>
    <w:basedOn w:val="Normal"/>
    <w:link w:val="FootnoteTextChar"/>
    <w:rsid w:val="00847D13"/>
    <w:rPr>
      <w:rFonts w:ascii="Times New Roman" w:hAnsi="Times New Roman"/>
      <w:sz w:val="20"/>
      <w:szCs w:val="20"/>
      <w:lang w:val="it-IT" w:eastAsia="it-IT"/>
    </w:rPr>
  </w:style>
  <w:style w:type="character" w:customStyle="1" w:styleId="FootnoteTextChar">
    <w:name w:val="Footnote Text Char"/>
    <w:link w:val="FootnoteText"/>
    <w:rsid w:val="00847D13"/>
    <w:rPr>
      <w:lang w:val="it-IT" w:eastAsia="it-IT"/>
    </w:rPr>
  </w:style>
  <w:style w:type="character" w:styleId="FootnoteReference">
    <w:name w:val="footnote reference"/>
    <w:rsid w:val="00847D13"/>
    <w:rPr>
      <w:vertAlign w:val="superscript"/>
    </w:rPr>
  </w:style>
  <w:style w:type="paragraph" w:customStyle="1" w:styleId="Default">
    <w:name w:val="Default"/>
    <w:rsid w:val="00847D13"/>
    <w:pPr>
      <w:autoSpaceDE w:val="0"/>
      <w:autoSpaceDN w:val="0"/>
      <w:adjustRightInd w:val="0"/>
    </w:pPr>
    <w:rPr>
      <w:rFonts w:ascii="Arial" w:hAnsi="Arial" w:cs="Arial"/>
      <w:color w:val="000000"/>
      <w:sz w:val="24"/>
      <w:szCs w:val="24"/>
      <w:lang w:val="it-IT" w:eastAsia="it-IT"/>
    </w:rPr>
  </w:style>
  <w:style w:type="character" w:customStyle="1" w:styleId="Heading3Char">
    <w:name w:val="Heading 3 Char"/>
    <w:link w:val="Heading3"/>
    <w:uiPriority w:val="9"/>
    <w:rsid w:val="009E7C8E"/>
    <w:rPr>
      <w:rFonts w:eastAsia="Calibri"/>
      <w:b/>
      <w:bCs/>
      <w:sz w:val="27"/>
      <w:szCs w:val="27"/>
    </w:rPr>
  </w:style>
  <w:style w:type="character" w:styleId="Emphasis">
    <w:name w:val="Emphasis"/>
    <w:uiPriority w:val="20"/>
    <w:qFormat/>
    <w:rsid w:val="000E67FA"/>
    <w:rPr>
      <w:i/>
      <w:iCs/>
    </w:rPr>
  </w:style>
  <w:style w:type="paragraph" w:customStyle="1" w:styleId="ListParagraph1">
    <w:name w:val="List Paragraph1"/>
    <w:basedOn w:val="Normal"/>
    <w:rsid w:val="00B54F6B"/>
    <w:pPr>
      <w:ind w:left="720"/>
      <w:contextualSpacing/>
    </w:pPr>
    <w:rPr>
      <w:rFonts w:ascii="HelveticaNeueLT Std" w:hAnsi="HelveticaNeueLT Std"/>
      <w:sz w:val="20"/>
      <w:szCs w:val="20"/>
      <w:lang w:val="de-CH" w:eastAsia="it-IT"/>
    </w:rPr>
  </w:style>
  <w:style w:type="character" w:customStyle="1" w:styleId="hps">
    <w:name w:val="hps"/>
    <w:rsid w:val="00761EA0"/>
    <w:rPr>
      <w:rFonts w:cs="Times New Roman"/>
    </w:rPr>
  </w:style>
  <w:style w:type="paragraph" w:customStyle="1" w:styleId="Testo">
    <w:name w:val="Testo"/>
    <w:link w:val="TestoCarattere"/>
    <w:autoRedefine/>
    <w:rsid w:val="00761EA0"/>
    <w:pPr>
      <w:widowControl w:val="0"/>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
    <w:rPr>
      <w:rFonts w:ascii="Calibri" w:hAnsi="Calibri"/>
      <w:kern w:val="24"/>
      <w:sz w:val="22"/>
      <w:szCs w:val="22"/>
      <w:lang w:val="it-IT" w:eastAsia="it-IT"/>
    </w:rPr>
  </w:style>
  <w:style w:type="character" w:customStyle="1" w:styleId="TestoCarattere">
    <w:name w:val="Testo Carattere"/>
    <w:link w:val="Testo"/>
    <w:locked/>
    <w:rsid w:val="00761EA0"/>
    <w:rPr>
      <w:rFonts w:ascii="Calibri" w:hAnsi="Calibri"/>
      <w:kern w:val="24"/>
      <w:sz w:val="22"/>
      <w:szCs w:val="22"/>
      <w:lang w:val="it-IT" w:eastAsia="it-IT" w:bidi="ar-SA"/>
    </w:rPr>
  </w:style>
  <w:style w:type="paragraph" w:customStyle="1" w:styleId="Rientro">
    <w:name w:val="Rientro"/>
    <w:basedOn w:val="Testo"/>
    <w:link w:val="RientroCarattere"/>
    <w:rsid w:val="00761EA0"/>
    <w:pPr>
      <w:tabs>
        <w:tab w:val="num" w:pos="1287"/>
      </w:tabs>
      <w:ind w:left="1287" w:hanging="360"/>
    </w:pPr>
    <w:rPr>
      <w:noProof/>
      <w:sz w:val="20"/>
      <w:szCs w:val="28"/>
      <w:lang w:eastAsia="zh-CN"/>
    </w:rPr>
  </w:style>
  <w:style w:type="character" w:customStyle="1" w:styleId="RientroCarattere">
    <w:name w:val="Rientro Carattere"/>
    <w:link w:val="Rientro"/>
    <w:locked/>
    <w:rsid w:val="00761EA0"/>
    <w:rPr>
      <w:rFonts w:ascii="Calibri" w:hAnsi="Calibri"/>
      <w:noProof/>
      <w:kern w:val="24"/>
      <w:szCs w:val="28"/>
      <w:lang w:val="it-IT" w:eastAsia="zh-CN"/>
    </w:rPr>
  </w:style>
  <w:style w:type="paragraph" w:customStyle="1" w:styleId="StileRientroLatinoArialNarrowCorsivoBluSottolineato">
    <w:name w:val="Stile Rientro + (Latino) Arial Narrow Corsivo Blu Sottolineato"/>
    <w:basedOn w:val="Rientro"/>
    <w:link w:val="StileRientroLatinoArialNarrowCorsivoBluSottolineatoCarattereCarattere"/>
    <w:rsid w:val="00761EA0"/>
    <w:pPr>
      <w:tabs>
        <w:tab w:val="clear" w:pos="1287"/>
        <w:tab w:val="left" w:pos="-2268"/>
        <w:tab w:val="left" w:pos="-2127"/>
        <w:tab w:val="left" w:pos="-1985"/>
        <w:tab w:val="left" w:pos="-1701"/>
        <w:tab w:val="left" w:pos="-1560"/>
        <w:tab w:val="num" w:pos="1211"/>
      </w:tabs>
      <w:ind w:left="1211"/>
    </w:pPr>
    <w:rPr>
      <w:rFonts w:ascii="Arial Narrow" w:hAnsi="Arial Narrow"/>
      <w:i/>
      <w:iCs/>
      <w:color w:val="0000FF"/>
      <w:kern w:val="0"/>
      <w:szCs w:val="20"/>
      <w:u w:val="single"/>
      <w:lang w:val="en-US"/>
    </w:rPr>
  </w:style>
  <w:style w:type="character" w:customStyle="1" w:styleId="StileRientroLatinoArialNarrowCorsivoBluSottolineatoCarattereCarattere">
    <w:name w:val="Stile Rientro + (Latino) Arial Narrow Corsivo Blu Sottolineato Carattere Carattere"/>
    <w:link w:val="StileRientroLatinoArialNarrowCorsivoBluSottolineato"/>
    <w:locked/>
    <w:rsid w:val="00761EA0"/>
    <w:rPr>
      <w:rFonts w:ascii="Arial Narrow" w:hAnsi="Arial Narrow"/>
      <w:i/>
      <w:iCs/>
      <w:noProof/>
      <w:color w:val="0000FF"/>
      <w:u w:val="single"/>
      <w:lang w:val="en-US" w:eastAsia="zh-CN"/>
    </w:rPr>
  </w:style>
  <w:style w:type="character" w:customStyle="1" w:styleId="testinormali">
    <w:name w:val="testinormali"/>
    <w:rsid w:val="00761EA0"/>
  </w:style>
  <w:style w:type="paragraph" w:customStyle="1" w:styleId="Rientro1">
    <w:name w:val="Rientro 1"/>
    <w:basedOn w:val="Testo"/>
    <w:next w:val="Testo"/>
    <w:link w:val="Rientro1Carattere"/>
    <w:rsid w:val="00761EA0"/>
    <w:pPr>
      <w:numPr>
        <w:numId w:val="1"/>
      </w:numPr>
      <w:tabs>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left" w:pos="-1701"/>
        <w:tab w:val="left" w:pos="-1560"/>
        <w:tab w:val="left" w:pos="567"/>
        <w:tab w:val="left" w:pos="1134"/>
      </w:tabs>
      <w:spacing w:after="120" w:line="240" w:lineRule="auto"/>
    </w:pPr>
    <w:rPr>
      <w:rFonts w:ascii="Arial" w:hAnsi="Arial"/>
      <w:noProof/>
      <w:kern w:val="0"/>
      <w:sz w:val="28"/>
      <w:szCs w:val="20"/>
      <w:lang w:val="en-US" w:eastAsia="en-US"/>
    </w:rPr>
  </w:style>
  <w:style w:type="character" w:customStyle="1" w:styleId="Rientro1Carattere">
    <w:name w:val="Rientro 1 Carattere"/>
    <w:link w:val="Rientro1"/>
    <w:locked/>
    <w:rsid w:val="00761EA0"/>
    <w:rPr>
      <w:rFonts w:ascii="Arial" w:hAnsi="Arial"/>
      <w:noProof/>
      <w:sz w:val="28"/>
      <w:lang w:val="en-US"/>
    </w:rPr>
  </w:style>
  <w:style w:type="paragraph" w:styleId="CommentText">
    <w:name w:val="annotation text"/>
    <w:basedOn w:val="Normal"/>
    <w:link w:val="CommentTextChar"/>
    <w:rsid w:val="00761EA0"/>
    <w:rPr>
      <w:rFonts w:ascii="Calibri" w:hAnsi="Calibri"/>
      <w:sz w:val="20"/>
      <w:szCs w:val="20"/>
      <w:lang w:val="it-IT"/>
    </w:rPr>
  </w:style>
  <w:style w:type="character" w:customStyle="1" w:styleId="CommentTextChar">
    <w:name w:val="Comment Text Char"/>
    <w:link w:val="CommentText"/>
    <w:rsid w:val="00761EA0"/>
    <w:rPr>
      <w:rFonts w:ascii="Calibri" w:hAnsi="Calibri" w:cs="Calibri"/>
      <w:lang w:val="it-IT" w:eastAsia="en-US"/>
    </w:rPr>
  </w:style>
  <w:style w:type="table" w:styleId="TableGrid">
    <w:name w:val="Table Grid"/>
    <w:aliases w:val="PIEDINO"/>
    <w:basedOn w:val="TableNormal"/>
    <w:rsid w:val="00930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6">
    <w:name w:val="Medium Grid 2 Accent 6"/>
    <w:basedOn w:val="TableNormal"/>
    <w:uiPriority w:val="73"/>
    <w:rsid w:val="00A72545"/>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CommentReference">
    <w:name w:val="annotation reference"/>
    <w:rsid w:val="00A951D4"/>
    <w:rPr>
      <w:sz w:val="16"/>
      <w:szCs w:val="16"/>
    </w:rPr>
  </w:style>
  <w:style w:type="paragraph" w:styleId="CommentSubject">
    <w:name w:val="annotation subject"/>
    <w:basedOn w:val="CommentText"/>
    <w:next w:val="CommentText"/>
    <w:link w:val="CommentSubjectChar"/>
    <w:rsid w:val="00A951D4"/>
    <w:rPr>
      <w:rFonts w:ascii="Arial" w:hAnsi="Arial"/>
      <w:b/>
      <w:bCs/>
    </w:rPr>
  </w:style>
  <w:style w:type="character" w:customStyle="1" w:styleId="CommentSubjectChar">
    <w:name w:val="Comment Subject Char"/>
    <w:link w:val="CommentSubject"/>
    <w:rsid w:val="00A951D4"/>
    <w:rPr>
      <w:rFonts w:ascii="Arial" w:hAnsi="Arial" w:cs="Calibri"/>
      <w:b/>
      <w:bCs/>
      <w:lang w:val="it-IT" w:eastAsia="en-US"/>
    </w:rPr>
  </w:style>
  <w:style w:type="paragraph" w:customStyle="1" w:styleId="ColorfulList-Accent11">
    <w:name w:val="Colorful List - Accent 11"/>
    <w:basedOn w:val="Normal"/>
    <w:uiPriority w:val="34"/>
    <w:qFormat/>
    <w:rsid w:val="0058133A"/>
    <w:pPr>
      <w:ind w:left="720"/>
    </w:pPr>
  </w:style>
  <w:style w:type="character" w:customStyle="1" w:styleId="Heading1Char">
    <w:name w:val="Heading 1 Char"/>
    <w:link w:val="Heading1"/>
    <w:rsid w:val="00DF3743"/>
    <w:rPr>
      <w:rFonts w:ascii="Cambria" w:eastAsia="Times New Roman" w:hAnsi="Cambria" w:cs="Times New Roman"/>
      <w:b/>
      <w:bCs/>
      <w:kern w:val="32"/>
      <w:sz w:val="32"/>
      <w:szCs w:val="32"/>
      <w:lang w:eastAsia="en-US"/>
    </w:rPr>
  </w:style>
  <w:style w:type="character" w:styleId="FollowedHyperlink">
    <w:name w:val="FollowedHyperlink"/>
    <w:rsid w:val="00BC4C0F"/>
    <w:rPr>
      <w:color w:val="800080"/>
      <w:u w:val="single"/>
    </w:rPr>
  </w:style>
  <w:style w:type="character" w:customStyle="1" w:styleId="apple-converted-space">
    <w:name w:val="apple-converted-space"/>
    <w:rsid w:val="003C20EA"/>
  </w:style>
  <w:style w:type="paragraph" w:styleId="ListParagraph">
    <w:name w:val="List Paragraph"/>
    <w:basedOn w:val="Normal"/>
    <w:uiPriority w:val="34"/>
    <w:qFormat/>
    <w:rsid w:val="00C56382"/>
    <w:pPr>
      <w:ind w:left="720"/>
      <w:contextualSpacing/>
    </w:pPr>
  </w:style>
  <w:style w:type="paragraph" w:styleId="Revision">
    <w:name w:val="Revision"/>
    <w:hidden/>
    <w:uiPriority w:val="71"/>
    <w:semiHidden/>
    <w:rsid w:val="0089271E"/>
    <w:rPr>
      <w:rFonts w:ascii="Arial" w:hAnsi="Arial"/>
      <w:sz w:val="22"/>
      <w:szCs w:val="22"/>
    </w:rPr>
  </w:style>
  <w:style w:type="paragraph" w:styleId="NoSpacing">
    <w:name w:val="No Spacing"/>
    <w:uiPriority w:val="99"/>
    <w:qFormat/>
    <w:rsid w:val="00264984"/>
    <w:rPr>
      <w:sz w:val="24"/>
      <w:szCs w:val="24"/>
    </w:rPr>
  </w:style>
  <w:style w:type="paragraph" w:customStyle="1" w:styleId="4BodyCopy">
    <w:name w:val="4 Body Copy"/>
    <w:basedOn w:val="Normal"/>
    <w:qFormat/>
    <w:rsid w:val="00AE47DF"/>
    <w:pPr>
      <w:spacing w:before="160" w:after="240" w:line="300" w:lineRule="atLeast"/>
      <w:outlineLvl w:val="4"/>
    </w:pPr>
    <w:rPr>
      <w:rFonts w:eastAsia="MS Mincho" w:cs="Arial"/>
      <w:bC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67" w:unhideWhenUsed="0"/>
    <w:lsdException w:name="No Spacing" w:semiHidden="0" w:uiPriority="99"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64C"/>
    <w:rPr>
      <w:rFonts w:ascii="Arial" w:hAnsi="Arial"/>
      <w:sz w:val="22"/>
      <w:szCs w:val="22"/>
    </w:rPr>
  </w:style>
  <w:style w:type="paragraph" w:styleId="Heading1">
    <w:name w:val="heading 1"/>
    <w:basedOn w:val="Normal"/>
    <w:next w:val="Normal"/>
    <w:link w:val="Heading1Char"/>
    <w:qFormat/>
    <w:rsid w:val="00DF3743"/>
    <w:pPr>
      <w:keepNext/>
      <w:spacing w:before="240" w:after="60"/>
      <w:outlineLvl w:val="0"/>
    </w:pPr>
    <w:rPr>
      <w:rFonts w:ascii="Cambria" w:hAnsi="Cambria"/>
      <w:b/>
      <w:bCs/>
      <w:kern w:val="32"/>
      <w:sz w:val="32"/>
      <w:szCs w:val="32"/>
    </w:rPr>
  </w:style>
  <w:style w:type="paragraph" w:styleId="Heading3">
    <w:name w:val="heading 3"/>
    <w:basedOn w:val="Normal"/>
    <w:link w:val="Heading3Char"/>
    <w:uiPriority w:val="9"/>
    <w:qFormat/>
    <w:rsid w:val="009E7C8E"/>
    <w:pPr>
      <w:spacing w:before="100" w:beforeAutospacing="1" w:after="100" w:afterAutospacing="1"/>
      <w:outlineLvl w:val="2"/>
    </w:pPr>
    <w:rPr>
      <w:rFonts w:ascii="Times New Roman" w:eastAsia="Calibri"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D564C"/>
    <w:rPr>
      <w:color w:val="0000FF"/>
      <w:u w:val="single"/>
    </w:rPr>
  </w:style>
  <w:style w:type="paragraph" w:styleId="BalloonText">
    <w:name w:val="Balloon Text"/>
    <w:basedOn w:val="Normal"/>
    <w:link w:val="BalloonTextChar"/>
    <w:rsid w:val="003A57FB"/>
    <w:rPr>
      <w:rFonts w:ascii="Tahoma" w:hAnsi="Tahoma"/>
      <w:sz w:val="16"/>
      <w:szCs w:val="16"/>
    </w:rPr>
  </w:style>
  <w:style w:type="character" w:customStyle="1" w:styleId="BalloonTextChar">
    <w:name w:val="Balloon Text Char"/>
    <w:link w:val="BalloonText"/>
    <w:rsid w:val="003A57FB"/>
    <w:rPr>
      <w:rFonts w:ascii="Tahoma" w:hAnsi="Tahoma" w:cs="Tahoma"/>
      <w:sz w:val="16"/>
      <w:szCs w:val="16"/>
      <w:lang w:eastAsia="en-US"/>
    </w:rPr>
  </w:style>
  <w:style w:type="paragraph" w:styleId="Header">
    <w:name w:val="header"/>
    <w:basedOn w:val="Normal"/>
    <w:link w:val="HeaderChar"/>
    <w:rsid w:val="00ED0073"/>
    <w:pPr>
      <w:tabs>
        <w:tab w:val="center" w:pos="4513"/>
        <w:tab w:val="right" w:pos="9026"/>
      </w:tabs>
    </w:pPr>
  </w:style>
  <w:style w:type="character" w:customStyle="1" w:styleId="HeaderChar">
    <w:name w:val="Header Char"/>
    <w:link w:val="Header"/>
    <w:rsid w:val="00ED0073"/>
    <w:rPr>
      <w:rFonts w:ascii="Arial" w:hAnsi="Arial"/>
      <w:sz w:val="22"/>
      <w:szCs w:val="22"/>
      <w:lang w:eastAsia="en-US"/>
    </w:rPr>
  </w:style>
  <w:style w:type="paragraph" w:styleId="Footer">
    <w:name w:val="footer"/>
    <w:basedOn w:val="Normal"/>
    <w:link w:val="FooterChar"/>
    <w:uiPriority w:val="99"/>
    <w:rsid w:val="00ED0073"/>
    <w:pPr>
      <w:tabs>
        <w:tab w:val="center" w:pos="4513"/>
        <w:tab w:val="right" w:pos="9026"/>
      </w:tabs>
    </w:pPr>
  </w:style>
  <w:style w:type="character" w:customStyle="1" w:styleId="FooterChar">
    <w:name w:val="Footer Char"/>
    <w:link w:val="Footer"/>
    <w:uiPriority w:val="99"/>
    <w:rsid w:val="00ED0073"/>
    <w:rPr>
      <w:rFonts w:ascii="Arial" w:hAnsi="Arial"/>
      <w:sz w:val="22"/>
      <w:szCs w:val="22"/>
      <w:lang w:eastAsia="en-US"/>
    </w:rPr>
  </w:style>
  <w:style w:type="character" w:styleId="Strong">
    <w:name w:val="Strong"/>
    <w:uiPriority w:val="22"/>
    <w:qFormat/>
    <w:rsid w:val="00852CE3"/>
    <w:rPr>
      <w:b/>
      <w:bCs/>
    </w:rPr>
  </w:style>
  <w:style w:type="paragraph" w:styleId="BodyText">
    <w:name w:val="Body Text"/>
    <w:basedOn w:val="Normal"/>
    <w:link w:val="BodyTextChar"/>
    <w:rsid w:val="00852CE3"/>
    <w:pPr>
      <w:spacing w:line="320" w:lineRule="exact"/>
      <w:jc w:val="both"/>
    </w:pPr>
    <w:rPr>
      <w:rFonts w:ascii="Tahoma" w:hAnsi="Tahoma"/>
      <w:szCs w:val="24"/>
    </w:rPr>
  </w:style>
  <w:style w:type="character" w:customStyle="1" w:styleId="BodyTextChar">
    <w:name w:val="Body Text Char"/>
    <w:link w:val="BodyText"/>
    <w:rsid w:val="00852CE3"/>
    <w:rPr>
      <w:rFonts w:ascii="Tahoma" w:hAnsi="Tahoma"/>
      <w:sz w:val="22"/>
      <w:szCs w:val="24"/>
    </w:rPr>
  </w:style>
  <w:style w:type="paragraph" w:styleId="NormalWeb">
    <w:name w:val="Normal (Web)"/>
    <w:basedOn w:val="Normal"/>
    <w:uiPriority w:val="99"/>
    <w:rsid w:val="00D57FAD"/>
    <w:pPr>
      <w:spacing w:before="100" w:beforeAutospacing="1" w:after="100" w:afterAutospacing="1"/>
    </w:pPr>
    <w:rPr>
      <w:rFonts w:ascii="Times New Roman" w:hAnsi="Times New Roman"/>
      <w:sz w:val="24"/>
      <w:szCs w:val="24"/>
      <w:lang w:eastAsia="en-GB"/>
    </w:rPr>
  </w:style>
  <w:style w:type="paragraph" w:customStyle="1" w:styleId="MediumGrid21">
    <w:name w:val="Medium Grid 21"/>
    <w:qFormat/>
    <w:rsid w:val="001725DF"/>
    <w:rPr>
      <w:rFonts w:ascii="Calibri" w:hAnsi="Calibri"/>
      <w:sz w:val="22"/>
      <w:szCs w:val="22"/>
    </w:rPr>
  </w:style>
  <w:style w:type="paragraph" w:customStyle="1" w:styleId="01TESTO">
    <w:name w:val="01_TESTO"/>
    <w:basedOn w:val="Normal"/>
    <w:autoRedefine/>
    <w:rsid w:val="00CD687D"/>
    <w:pPr>
      <w:keepLines/>
      <w:suppressAutoHyphens/>
      <w:spacing w:line="360" w:lineRule="auto"/>
    </w:pPr>
    <w:rPr>
      <w:rFonts w:ascii="Gill Sans MT" w:hAnsi="Gill Sans MT" w:cs="Arial"/>
      <w:b/>
      <w:caps/>
      <w:color w:val="000000"/>
      <w:lang w:eastAsia="it-IT"/>
    </w:rPr>
  </w:style>
  <w:style w:type="paragraph" w:customStyle="1" w:styleId="04NomeLetteraItalic">
    <w:name w:val="04 Nome Lettera Italic"/>
    <w:basedOn w:val="Normal"/>
    <w:rsid w:val="00452731"/>
    <w:pPr>
      <w:spacing w:line="240" w:lineRule="exact"/>
    </w:pPr>
    <w:rPr>
      <w:rFonts w:ascii="Helvetica" w:hAnsi="Helvetica"/>
      <w:i/>
      <w:color w:val="000000"/>
      <w:sz w:val="16"/>
      <w:szCs w:val="20"/>
      <w:lang w:val="it-IT" w:eastAsia="it-IT"/>
    </w:rPr>
  </w:style>
  <w:style w:type="paragraph" w:customStyle="1" w:styleId="04nomeletteraitalic0">
    <w:name w:val="04nomeletteraitalic"/>
    <w:basedOn w:val="Normal"/>
    <w:rsid w:val="00847D13"/>
    <w:rPr>
      <w:rFonts w:ascii="Times New Roman" w:hAnsi="Times New Roman"/>
      <w:sz w:val="24"/>
      <w:szCs w:val="24"/>
      <w:lang w:val="it-IT" w:eastAsia="it-IT" w:bidi="gu-IN"/>
    </w:rPr>
  </w:style>
  <w:style w:type="paragraph" w:styleId="FootnoteText">
    <w:name w:val="footnote text"/>
    <w:basedOn w:val="Normal"/>
    <w:link w:val="FootnoteTextChar"/>
    <w:rsid w:val="00847D13"/>
    <w:rPr>
      <w:rFonts w:ascii="Times New Roman" w:hAnsi="Times New Roman"/>
      <w:sz w:val="20"/>
      <w:szCs w:val="20"/>
      <w:lang w:val="it-IT" w:eastAsia="it-IT"/>
    </w:rPr>
  </w:style>
  <w:style w:type="character" w:customStyle="1" w:styleId="FootnoteTextChar">
    <w:name w:val="Footnote Text Char"/>
    <w:link w:val="FootnoteText"/>
    <w:rsid w:val="00847D13"/>
    <w:rPr>
      <w:lang w:val="it-IT" w:eastAsia="it-IT"/>
    </w:rPr>
  </w:style>
  <w:style w:type="character" w:styleId="FootnoteReference">
    <w:name w:val="footnote reference"/>
    <w:rsid w:val="00847D13"/>
    <w:rPr>
      <w:vertAlign w:val="superscript"/>
    </w:rPr>
  </w:style>
  <w:style w:type="paragraph" w:customStyle="1" w:styleId="Default">
    <w:name w:val="Default"/>
    <w:rsid w:val="00847D13"/>
    <w:pPr>
      <w:autoSpaceDE w:val="0"/>
      <w:autoSpaceDN w:val="0"/>
      <w:adjustRightInd w:val="0"/>
    </w:pPr>
    <w:rPr>
      <w:rFonts w:ascii="Arial" w:hAnsi="Arial" w:cs="Arial"/>
      <w:color w:val="000000"/>
      <w:sz w:val="24"/>
      <w:szCs w:val="24"/>
      <w:lang w:val="it-IT" w:eastAsia="it-IT"/>
    </w:rPr>
  </w:style>
  <w:style w:type="character" w:customStyle="1" w:styleId="Heading3Char">
    <w:name w:val="Heading 3 Char"/>
    <w:link w:val="Heading3"/>
    <w:uiPriority w:val="9"/>
    <w:rsid w:val="009E7C8E"/>
    <w:rPr>
      <w:rFonts w:eastAsia="Calibri"/>
      <w:b/>
      <w:bCs/>
      <w:sz w:val="27"/>
      <w:szCs w:val="27"/>
    </w:rPr>
  </w:style>
  <w:style w:type="character" w:styleId="Emphasis">
    <w:name w:val="Emphasis"/>
    <w:uiPriority w:val="20"/>
    <w:qFormat/>
    <w:rsid w:val="000E67FA"/>
    <w:rPr>
      <w:i/>
      <w:iCs/>
    </w:rPr>
  </w:style>
  <w:style w:type="paragraph" w:customStyle="1" w:styleId="ListParagraph1">
    <w:name w:val="List Paragraph1"/>
    <w:basedOn w:val="Normal"/>
    <w:rsid w:val="00B54F6B"/>
    <w:pPr>
      <w:ind w:left="720"/>
      <w:contextualSpacing/>
    </w:pPr>
    <w:rPr>
      <w:rFonts w:ascii="HelveticaNeueLT Std" w:hAnsi="HelveticaNeueLT Std"/>
      <w:sz w:val="20"/>
      <w:szCs w:val="20"/>
      <w:lang w:val="de-CH" w:eastAsia="it-IT"/>
    </w:rPr>
  </w:style>
  <w:style w:type="character" w:customStyle="1" w:styleId="hps">
    <w:name w:val="hps"/>
    <w:rsid w:val="00761EA0"/>
    <w:rPr>
      <w:rFonts w:cs="Times New Roman"/>
    </w:rPr>
  </w:style>
  <w:style w:type="paragraph" w:customStyle="1" w:styleId="Testo">
    <w:name w:val="Testo"/>
    <w:link w:val="TestoCarattere"/>
    <w:autoRedefine/>
    <w:rsid w:val="00761EA0"/>
    <w:pPr>
      <w:widowControl w:val="0"/>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pPr>
    <w:rPr>
      <w:rFonts w:ascii="Calibri" w:hAnsi="Calibri"/>
      <w:kern w:val="24"/>
      <w:sz w:val="22"/>
      <w:szCs w:val="22"/>
      <w:lang w:val="it-IT" w:eastAsia="it-IT"/>
    </w:rPr>
  </w:style>
  <w:style w:type="character" w:customStyle="1" w:styleId="TestoCarattere">
    <w:name w:val="Testo Carattere"/>
    <w:link w:val="Testo"/>
    <w:locked/>
    <w:rsid w:val="00761EA0"/>
    <w:rPr>
      <w:rFonts w:ascii="Calibri" w:hAnsi="Calibri"/>
      <w:kern w:val="24"/>
      <w:sz w:val="22"/>
      <w:szCs w:val="22"/>
      <w:lang w:val="it-IT" w:eastAsia="it-IT" w:bidi="ar-SA"/>
    </w:rPr>
  </w:style>
  <w:style w:type="paragraph" w:customStyle="1" w:styleId="Rientro">
    <w:name w:val="Rientro"/>
    <w:basedOn w:val="Testo"/>
    <w:link w:val="RientroCarattere"/>
    <w:rsid w:val="00761EA0"/>
    <w:pPr>
      <w:tabs>
        <w:tab w:val="num" w:pos="1287"/>
      </w:tabs>
      <w:ind w:left="1287" w:hanging="360"/>
    </w:pPr>
    <w:rPr>
      <w:noProof/>
      <w:sz w:val="20"/>
      <w:szCs w:val="28"/>
      <w:lang w:eastAsia="zh-CN"/>
    </w:rPr>
  </w:style>
  <w:style w:type="character" w:customStyle="1" w:styleId="RientroCarattere">
    <w:name w:val="Rientro Carattere"/>
    <w:link w:val="Rientro"/>
    <w:locked/>
    <w:rsid w:val="00761EA0"/>
    <w:rPr>
      <w:rFonts w:ascii="Calibri" w:hAnsi="Calibri"/>
      <w:noProof/>
      <w:kern w:val="24"/>
      <w:szCs w:val="28"/>
      <w:lang w:val="it-IT" w:eastAsia="zh-CN"/>
    </w:rPr>
  </w:style>
  <w:style w:type="paragraph" w:customStyle="1" w:styleId="StileRientroLatinoArialNarrowCorsivoBluSottolineato">
    <w:name w:val="Stile Rientro + (Latino) Arial Narrow Corsivo Blu Sottolineato"/>
    <w:basedOn w:val="Rientro"/>
    <w:link w:val="StileRientroLatinoArialNarrowCorsivoBluSottolineatoCarattereCarattere"/>
    <w:rsid w:val="00761EA0"/>
    <w:pPr>
      <w:tabs>
        <w:tab w:val="clear" w:pos="1287"/>
        <w:tab w:val="left" w:pos="-2268"/>
        <w:tab w:val="left" w:pos="-2127"/>
        <w:tab w:val="left" w:pos="-1985"/>
        <w:tab w:val="left" w:pos="-1701"/>
        <w:tab w:val="left" w:pos="-1560"/>
        <w:tab w:val="num" w:pos="1211"/>
      </w:tabs>
      <w:ind w:left="1211"/>
    </w:pPr>
    <w:rPr>
      <w:rFonts w:ascii="Arial Narrow" w:hAnsi="Arial Narrow"/>
      <w:i/>
      <w:iCs/>
      <w:color w:val="0000FF"/>
      <w:kern w:val="0"/>
      <w:szCs w:val="20"/>
      <w:u w:val="single"/>
      <w:lang w:val="en-US"/>
    </w:rPr>
  </w:style>
  <w:style w:type="character" w:customStyle="1" w:styleId="StileRientroLatinoArialNarrowCorsivoBluSottolineatoCarattereCarattere">
    <w:name w:val="Stile Rientro + (Latino) Arial Narrow Corsivo Blu Sottolineato Carattere Carattere"/>
    <w:link w:val="StileRientroLatinoArialNarrowCorsivoBluSottolineato"/>
    <w:locked/>
    <w:rsid w:val="00761EA0"/>
    <w:rPr>
      <w:rFonts w:ascii="Arial Narrow" w:hAnsi="Arial Narrow"/>
      <w:i/>
      <w:iCs/>
      <w:noProof/>
      <w:color w:val="0000FF"/>
      <w:u w:val="single"/>
      <w:lang w:val="en-US" w:eastAsia="zh-CN"/>
    </w:rPr>
  </w:style>
  <w:style w:type="character" w:customStyle="1" w:styleId="testinormali">
    <w:name w:val="testinormali"/>
    <w:rsid w:val="00761EA0"/>
  </w:style>
  <w:style w:type="paragraph" w:customStyle="1" w:styleId="Rientro1">
    <w:name w:val="Rientro 1"/>
    <w:basedOn w:val="Testo"/>
    <w:next w:val="Testo"/>
    <w:link w:val="Rientro1Carattere"/>
    <w:rsid w:val="00761EA0"/>
    <w:pPr>
      <w:numPr>
        <w:numId w:val="1"/>
      </w:numPr>
      <w:tabs>
        <w:tab w:val="clear" w:pos="1416"/>
        <w:tab w:val="clear" w:pos="2124"/>
        <w:tab w:val="clear" w:pos="2832"/>
        <w:tab w:val="clear" w:pos="3540"/>
        <w:tab w:val="clear" w:pos="4248"/>
        <w:tab w:val="clear" w:pos="4956"/>
        <w:tab w:val="clear" w:pos="5664"/>
        <w:tab w:val="clear" w:pos="6372"/>
        <w:tab w:val="clear" w:pos="7080"/>
        <w:tab w:val="clear" w:pos="7788"/>
        <w:tab w:val="clear" w:pos="8496"/>
        <w:tab w:val="clear" w:pos="9204"/>
        <w:tab w:val="left" w:pos="-1701"/>
        <w:tab w:val="left" w:pos="-1560"/>
        <w:tab w:val="left" w:pos="567"/>
        <w:tab w:val="left" w:pos="1134"/>
      </w:tabs>
      <w:spacing w:after="120" w:line="240" w:lineRule="auto"/>
    </w:pPr>
    <w:rPr>
      <w:rFonts w:ascii="Arial" w:hAnsi="Arial"/>
      <w:noProof/>
      <w:kern w:val="0"/>
      <w:sz w:val="28"/>
      <w:szCs w:val="20"/>
      <w:lang w:val="en-US" w:eastAsia="en-US"/>
    </w:rPr>
  </w:style>
  <w:style w:type="character" w:customStyle="1" w:styleId="Rientro1Carattere">
    <w:name w:val="Rientro 1 Carattere"/>
    <w:link w:val="Rientro1"/>
    <w:locked/>
    <w:rsid w:val="00761EA0"/>
    <w:rPr>
      <w:rFonts w:ascii="Arial" w:hAnsi="Arial"/>
      <w:noProof/>
      <w:sz w:val="28"/>
      <w:lang w:val="en-US"/>
    </w:rPr>
  </w:style>
  <w:style w:type="paragraph" w:styleId="CommentText">
    <w:name w:val="annotation text"/>
    <w:basedOn w:val="Normal"/>
    <w:link w:val="CommentTextChar"/>
    <w:rsid w:val="00761EA0"/>
    <w:rPr>
      <w:rFonts w:ascii="Calibri" w:hAnsi="Calibri"/>
      <w:sz w:val="20"/>
      <w:szCs w:val="20"/>
      <w:lang w:val="it-IT"/>
    </w:rPr>
  </w:style>
  <w:style w:type="character" w:customStyle="1" w:styleId="CommentTextChar">
    <w:name w:val="Comment Text Char"/>
    <w:link w:val="CommentText"/>
    <w:rsid w:val="00761EA0"/>
    <w:rPr>
      <w:rFonts w:ascii="Calibri" w:hAnsi="Calibri" w:cs="Calibri"/>
      <w:lang w:val="it-IT" w:eastAsia="en-US"/>
    </w:rPr>
  </w:style>
  <w:style w:type="table" w:styleId="TableGrid">
    <w:name w:val="Table Grid"/>
    <w:aliases w:val="PIEDINO"/>
    <w:basedOn w:val="TableNormal"/>
    <w:rsid w:val="009301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6">
    <w:name w:val="Medium Grid 2 Accent 6"/>
    <w:basedOn w:val="TableNormal"/>
    <w:uiPriority w:val="73"/>
    <w:rsid w:val="00A72545"/>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CommentReference">
    <w:name w:val="annotation reference"/>
    <w:rsid w:val="00A951D4"/>
    <w:rPr>
      <w:sz w:val="16"/>
      <w:szCs w:val="16"/>
    </w:rPr>
  </w:style>
  <w:style w:type="paragraph" w:styleId="CommentSubject">
    <w:name w:val="annotation subject"/>
    <w:basedOn w:val="CommentText"/>
    <w:next w:val="CommentText"/>
    <w:link w:val="CommentSubjectChar"/>
    <w:rsid w:val="00A951D4"/>
    <w:rPr>
      <w:rFonts w:ascii="Arial" w:hAnsi="Arial"/>
      <w:b/>
      <w:bCs/>
    </w:rPr>
  </w:style>
  <w:style w:type="character" w:customStyle="1" w:styleId="CommentSubjectChar">
    <w:name w:val="Comment Subject Char"/>
    <w:link w:val="CommentSubject"/>
    <w:rsid w:val="00A951D4"/>
    <w:rPr>
      <w:rFonts w:ascii="Arial" w:hAnsi="Arial" w:cs="Calibri"/>
      <w:b/>
      <w:bCs/>
      <w:lang w:val="it-IT" w:eastAsia="en-US"/>
    </w:rPr>
  </w:style>
  <w:style w:type="paragraph" w:customStyle="1" w:styleId="ColorfulList-Accent11">
    <w:name w:val="Colorful List - Accent 11"/>
    <w:basedOn w:val="Normal"/>
    <w:uiPriority w:val="34"/>
    <w:qFormat/>
    <w:rsid w:val="0058133A"/>
    <w:pPr>
      <w:ind w:left="720"/>
    </w:pPr>
  </w:style>
  <w:style w:type="character" w:customStyle="1" w:styleId="Heading1Char">
    <w:name w:val="Heading 1 Char"/>
    <w:link w:val="Heading1"/>
    <w:rsid w:val="00DF3743"/>
    <w:rPr>
      <w:rFonts w:ascii="Cambria" w:eastAsia="Times New Roman" w:hAnsi="Cambria" w:cs="Times New Roman"/>
      <w:b/>
      <w:bCs/>
      <w:kern w:val="32"/>
      <w:sz w:val="32"/>
      <w:szCs w:val="32"/>
      <w:lang w:eastAsia="en-US"/>
    </w:rPr>
  </w:style>
  <w:style w:type="character" w:styleId="FollowedHyperlink">
    <w:name w:val="FollowedHyperlink"/>
    <w:rsid w:val="00BC4C0F"/>
    <w:rPr>
      <w:color w:val="800080"/>
      <w:u w:val="single"/>
    </w:rPr>
  </w:style>
  <w:style w:type="character" w:customStyle="1" w:styleId="apple-converted-space">
    <w:name w:val="apple-converted-space"/>
    <w:rsid w:val="003C20EA"/>
  </w:style>
  <w:style w:type="paragraph" w:styleId="ListParagraph">
    <w:name w:val="List Paragraph"/>
    <w:basedOn w:val="Normal"/>
    <w:uiPriority w:val="34"/>
    <w:qFormat/>
    <w:rsid w:val="00C56382"/>
    <w:pPr>
      <w:ind w:left="720"/>
      <w:contextualSpacing/>
    </w:pPr>
  </w:style>
  <w:style w:type="paragraph" w:styleId="Revision">
    <w:name w:val="Revision"/>
    <w:hidden/>
    <w:uiPriority w:val="71"/>
    <w:semiHidden/>
    <w:rsid w:val="0089271E"/>
    <w:rPr>
      <w:rFonts w:ascii="Arial" w:hAnsi="Arial"/>
      <w:sz w:val="22"/>
      <w:szCs w:val="22"/>
    </w:rPr>
  </w:style>
  <w:style w:type="paragraph" w:styleId="NoSpacing">
    <w:name w:val="No Spacing"/>
    <w:uiPriority w:val="99"/>
    <w:qFormat/>
    <w:rsid w:val="00264984"/>
    <w:rPr>
      <w:sz w:val="24"/>
      <w:szCs w:val="24"/>
    </w:rPr>
  </w:style>
  <w:style w:type="paragraph" w:customStyle="1" w:styleId="4BodyCopy">
    <w:name w:val="4 Body Copy"/>
    <w:basedOn w:val="Normal"/>
    <w:qFormat/>
    <w:rsid w:val="00AE47DF"/>
    <w:pPr>
      <w:spacing w:before="160" w:after="240" w:line="300" w:lineRule="atLeast"/>
      <w:outlineLvl w:val="4"/>
    </w:pPr>
    <w:rPr>
      <w:rFonts w:eastAsia="MS Mincho" w:cs="Arial"/>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30962">
      <w:bodyDiv w:val="1"/>
      <w:marLeft w:val="0"/>
      <w:marRight w:val="0"/>
      <w:marTop w:val="0"/>
      <w:marBottom w:val="0"/>
      <w:divBdr>
        <w:top w:val="none" w:sz="0" w:space="0" w:color="auto"/>
        <w:left w:val="none" w:sz="0" w:space="0" w:color="auto"/>
        <w:bottom w:val="none" w:sz="0" w:space="0" w:color="auto"/>
        <w:right w:val="none" w:sz="0" w:space="0" w:color="auto"/>
      </w:divBdr>
    </w:div>
    <w:div w:id="100534289">
      <w:bodyDiv w:val="1"/>
      <w:marLeft w:val="0"/>
      <w:marRight w:val="0"/>
      <w:marTop w:val="0"/>
      <w:marBottom w:val="0"/>
      <w:divBdr>
        <w:top w:val="none" w:sz="0" w:space="0" w:color="auto"/>
        <w:left w:val="none" w:sz="0" w:space="0" w:color="auto"/>
        <w:bottom w:val="none" w:sz="0" w:space="0" w:color="auto"/>
        <w:right w:val="none" w:sz="0" w:space="0" w:color="auto"/>
      </w:divBdr>
    </w:div>
    <w:div w:id="151138939">
      <w:bodyDiv w:val="1"/>
      <w:marLeft w:val="0"/>
      <w:marRight w:val="0"/>
      <w:marTop w:val="0"/>
      <w:marBottom w:val="0"/>
      <w:divBdr>
        <w:top w:val="none" w:sz="0" w:space="0" w:color="auto"/>
        <w:left w:val="none" w:sz="0" w:space="0" w:color="auto"/>
        <w:bottom w:val="none" w:sz="0" w:space="0" w:color="auto"/>
        <w:right w:val="none" w:sz="0" w:space="0" w:color="auto"/>
      </w:divBdr>
    </w:div>
    <w:div w:id="161049389">
      <w:bodyDiv w:val="1"/>
      <w:marLeft w:val="0"/>
      <w:marRight w:val="0"/>
      <w:marTop w:val="0"/>
      <w:marBottom w:val="0"/>
      <w:divBdr>
        <w:top w:val="none" w:sz="0" w:space="0" w:color="auto"/>
        <w:left w:val="none" w:sz="0" w:space="0" w:color="auto"/>
        <w:bottom w:val="none" w:sz="0" w:space="0" w:color="auto"/>
        <w:right w:val="none" w:sz="0" w:space="0" w:color="auto"/>
      </w:divBdr>
    </w:div>
    <w:div w:id="167211189">
      <w:bodyDiv w:val="1"/>
      <w:marLeft w:val="0"/>
      <w:marRight w:val="0"/>
      <w:marTop w:val="0"/>
      <w:marBottom w:val="0"/>
      <w:divBdr>
        <w:top w:val="none" w:sz="0" w:space="0" w:color="auto"/>
        <w:left w:val="none" w:sz="0" w:space="0" w:color="auto"/>
        <w:bottom w:val="none" w:sz="0" w:space="0" w:color="auto"/>
        <w:right w:val="none" w:sz="0" w:space="0" w:color="auto"/>
      </w:divBdr>
    </w:div>
    <w:div w:id="245850522">
      <w:bodyDiv w:val="1"/>
      <w:marLeft w:val="0"/>
      <w:marRight w:val="0"/>
      <w:marTop w:val="0"/>
      <w:marBottom w:val="0"/>
      <w:divBdr>
        <w:top w:val="none" w:sz="0" w:space="0" w:color="auto"/>
        <w:left w:val="none" w:sz="0" w:space="0" w:color="auto"/>
        <w:bottom w:val="none" w:sz="0" w:space="0" w:color="auto"/>
        <w:right w:val="none" w:sz="0" w:space="0" w:color="auto"/>
      </w:divBdr>
    </w:div>
    <w:div w:id="268047333">
      <w:bodyDiv w:val="1"/>
      <w:marLeft w:val="0"/>
      <w:marRight w:val="0"/>
      <w:marTop w:val="0"/>
      <w:marBottom w:val="0"/>
      <w:divBdr>
        <w:top w:val="none" w:sz="0" w:space="0" w:color="auto"/>
        <w:left w:val="none" w:sz="0" w:space="0" w:color="auto"/>
        <w:bottom w:val="none" w:sz="0" w:space="0" w:color="auto"/>
        <w:right w:val="none" w:sz="0" w:space="0" w:color="auto"/>
      </w:divBdr>
    </w:div>
    <w:div w:id="272059422">
      <w:bodyDiv w:val="1"/>
      <w:marLeft w:val="0"/>
      <w:marRight w:val="0"/>
      <w:marTop w:val="0"/>
      <w:marBottom w:val="0"/>
      <w:divBdr>
        <w:top w:val="none" w:sz="0" w:space="0" w:color="auto"/>
        <w:left w:val="none" w:sz="0" w:space="0" w:color="auto"/>
        <w:bottom w:val="none" w:sz="0" w:space="0" w:color="auto"/>
        <w:right w:val="none" w:sz="0" w:space="0" w:color="auto"/>
      </w:divBdr>
    </w:div>
    <w:div w:id="278069519">
      <w:bodyDiv w:val="1"/>
      <w:marLeft w:val="0"/>
      <w:marRight w:val="0"/>
      <w:marTop w:val="0"/>
      <w:marBottom w:val="0"/>
      <w:divBdr>
        <w:top w:val="none" w:sz="0" w:space="0" w:color="auto"/>
        <w:left w:val="none" w:sz="0" w:space="0" w:color="auto"/>
        <w:bottom w:val="none" w:sz="0" w:space="0" w:color="auto"/>
        <w:right w:val="none" w:sz="0" w:space="0" w:color="auto"/>
      </w:divBdr>
    </w:div>
    <w:div w:id="278996727">
      <w:bodyDiv w:val="1"/>
      <w:marLeft w:val="0"/>
      <w:marRight w:val="0"/>
      <w:marTop w:val="0"/>
      <w:marBottom w:val="0"/>
      <w:divBdr>
        <w:top w:val="none" w:sz="0" w:space="0" w:color="auto"/>
        <w:left w:val="none" w:sz="0" w:space="0" w:color="auto"/>
        <w:bottom w:val="none" w:sz="0" w:space="0" w:color="auto"/>
        <w:right w:val="none" w:sz="0" w:space="0" w:color="auto"/>
      </w:divBdr>
    </w:div>
    <w:div w:id="283050263">
      <w:bodyDiv w:val="1"/>
      <w:marLeft w:val="0"/>
      <w:marRight w:val="0"/>
      <w:marTop w:val="0"/>
      <w:marBottom w:val="0"/>
      <w:divBdr>
        <w:top w:val="none" w:sz="0" w:space="0" w:color="auto"/>
        <w:left w:val="none" w:sz="0" w:space="0" w:color="auto"/>
        <w:bottom w:val="none" w:sz="0" w:space="0" w:color="auto"/>
        <w:right w:val="none" w:sz="0" w:space="0" w:color="auto"/>
      </w:divBdr>
    </w:div>
    <w:div w:id="293028998">
      <w:bodyDiv w:val="1"/>
      <w:marLeft w:val="0"/>
      <w:marRight w:val="0"/>
      <w:marTop w:val="0"/>
      <w:marBottom w:val="0"/>
      <w:divBdr>
        <w:top w:val="none" w:sz="0" w:space="0" w:color="auto"/>
        <w:left w:val="none" w:sz="0" w:space="0" w:color="auto"/>
        <w:bottom w:val="none" w:sz="0" w:space="0" w:color="auto"/>
        <w:right w:val="none" w:sz="0" w:space="0" w:color="auto"/>
      </w:divBdr>
    </w:div>
    <w:div w:id="312222248">
      <w:bodyDiv w:val="1"/>
      <w:marLeft w:val="0"/>
      <w:marRight w:val="0"/>
      <w:marTop w:val="0"/>
      <w:marBottom w:val="0"/>
      <w:divBdr>
        <w:top w:val="none" w:sz="0" w:space="0" w:color="auto"/>
        <w:left w:val="none" w:sz="0" w:space="0" w:color="auto"/>
        <w:bottom w:val="none" w:sz="0" w:space="0" w:color="auto"/>
        <w:right w:val="none" w:sz="0" w:space="0" w:color="auto"/>
      </w:divBdr>
    </w:div>
    <w:div w:id="327632520">
      <w:bodyDiv w:val="1"/>
      <w:marLeft w:val="0"/>
      <w:marRight w:val="0"/>
      <w:marTop w:val="0"/>
      <w:marBottom w:val="0"/>
      <w:divBdr>
        <w:top w:val="none" w:sz="0" w:space="0" w:color="auto"/>
        <w:left w:val="none" w:sz="0" w:space="0" w:color="auto"/>
        <w:bottom w:val="none" w:sz="0" w:space="0" w:color="auto"/>
        <w:right w:val="none" w:sz="0" w:space="0" w:color="auto"/>
      </w:divBdr>
    </w:div>
    <w:div w:id="336732230">
      <w:bodyDiv w:val="1"/>
      <w:marLeft w:val="0"/>
      <w:marRight w:val="0"/>
      <w:marTop w:val="0"/>
      <w:marBottom w:val="0"/>
      <w:divBdr>
        <w:top w:val="none" w:sz="0" w:space="0" w:color="auto"/>
        <w:left w:val="none" w:sz="0" w:space="0" w:color="auto"/>
        <w:bottom w:val="none" w:sz="0" w:space="0" w:color="auto"/>
        <w:right w:val="none" w:sz="0" w:space="0" w:color="auto"/>
      </w:divBdr>
    </w:div>
    <w:div w:id="380635378">
      <w:bodyDiv w:val="1"/>
      <w:marLeft w:val="0"/>
      <w:marRight w:val="0"/>
      <w:marTop w:val="0"/>
      <w:marBottom w:val="0"/>
      <w:divBdr>
        <w:top w:val="none" w:sz="0" w:space="0" w:color="auto"/>
        <w:left w:val="none" w:sz="0" w:space="0" w:color="auto"/>
        <w:bottom w:val="none" w:sz="0" w:space="0" w:color="auto"/>
        <w:right w:val="none" w:sz="0" w:space="0" w:color="auto"/>
      </w:divBdr>
    </w:div>
    <w:div w:id="424227149">
      <w:bodyDiv w:val="1"/>
      <w:marLeft w:val="0"/>
      <w:marRight w:val="0"/>
      <w:marTop w:val="0"/>
      <w:marBottom w:val="0"/>
      <w:divBdr>
        <w:top w:val="none" w:sz="0" w:space="0" w:color="auto"/>
        <w:left w:val="none" w:sz="0" w:space="0" w:color="auto"/>
        <w:bottom w:val="none" w:sz="0" w:space="0" w:color="auto"/>
        <w:right w:val="none" w:sz="0" w:space="0" w:color="auto"/>
      </w:divBdr>
    </w:div>
    <w:div w:id="477067258">
      <w:bodyDiv w:val="1"/>
      <w:marLeft w:val="0"/>
      <w:marRight w:val="0"/>
      <w:marTop w:val="0"/>
      <w:marBottom w:val="0"/>
      <w:divBdr>
        <w:top w:val="none" w:sz="0" w:space="0" w:color="auto"/>
        <w:left w:val="none" w:sz="0" w:space="0" w:color="auto"/>
        <w:bottom w:val="none" w:sz="0" w:space="0" w:color="auto"/>
        <w:right w:val="none" w:sz="0" w:space="0" w:color="auto"/>
      </w:divBdr>
    </w:div>
    <w:div w:id="486482590">
      <w:bodyDiv w:val="1"/>
      <w:marLeft w:val="0"/>
      <w:marRight w:val="0"/>
      <w:marTop w:val="0"/>
      <w:marBottom w:val="0"/>
      <w:divBdr>
        <w:top w:val="none" w:sz="0" w:space="0" w:color="auto"/>
        <w:left w:val="none" w:sz="0" w:space="0" w:color="auto"/>
        <w:bottom w:val="none" w:sz="0" w:space="0" w:color="auto"/>
        <w:right w:val="none" w:sz="0" w:space="0" w:color="auto"/>
      </w:divBdr>
    </w:div>
    <w:div w:id="486750398">
      <w:bodyDiv w:val="1"/>
      <w:marLeft w:val="0"/>
      <w:marRight w:val="0"/>
      <w:marTop w:val="0"/>
      <w:marBottom w:val="0"/>
      <w:divBdr>
        <w:top w:val="none" w:sz="0" w:space="0" w:color="auto"/>
        <w:left w:val="none" w:sz="0" w:space="0" w:color="auto"/>
        <w:bottom w:val="none" w:sz="0" w:space="0" w:color="auto"/>
        <w:right w:val="none" w:sz="0" w:space="0" w:color="auto"/>
      </w:divBdr>
    </w:div>
    <w:div w:id="537668201">
      <w:bodyDiv w:val="1"/>
      <w:marLeft w:val="0"/>
      <w:marRight w:val="0"/>
      <w:marTop w:val="0"/>
      <w:marBottom w:val="0"/>
      <w:divBdr>
        <w:top w:val="none" w:sz="0" w:space="0" w:color="auto"/>
        <w:left w:val="none" w:sz="0" w:space="0" w:color="auto"/>
        <w:bottom w:val="none" w:sz="0" w:space="0" w:color="auto"/>
        <w:right w:val="none" w:sz="0" w:space="0" w:color="auto"/>
      </w:divBdr>
    </w:div>
    <w:div w:id="555900870">
      <w:bodyDiv w:val="1"/>
      <w:marLeft w:val="0"/>
      <w:marRight w:val="0"/>
      <w:marTop w:val="0"/>
      <w:marBottom w:val="0"/>
      <w:divBdr>
        <w:top w:val="none" w:sz="0" w:space="0" w:color="auto"/>
        <w:left w:val="none" w:sz="0" w:space="0" w:color="auto"/>
        <w:bottom w:val="none" w:sz="0" w:space="0" w:color="auto"/>
        <w:right w:val="none" w:sz="0" w:space="0" w:color="auto"/>
      </w:divBdr>
    </w:div>
    <w:div w:id="557209487">
      <w:bodyDiv w:val="1"/>
      <w:marLeft w:val="0"/>
      <w:marRight w:val="0"/>
      <w:marTop w:val="0"/>
      <w:marBottom w:val="0"/>
      <w:divBdr>
        <w:top w:val="none" w:sz="0" w:space="0" w:color="auto"/>
        <w:left w:val="none" w:sz="0" w:space="0" w:color="auto"/>
        <w:bottom w:val="none" w:sz="0" w:space="0" w:color="auto"/>
        <w:right w:val="none" w:sz="0" w:space="0" w:color="auto"/>
      </w:divBdr>
    </w:div>
    <w:div w:id="573472345">
      <w:bodyDiv w:val="1"/>
      <w:marLeft w:val="0"/>
      <w:marRight w:val="0"/>
      <w:marTop w:val="0"/>
      <w:marBottom w:val="0"/>
      <w:divBdr>
        <w:top w:val="none" w:sz="0" w:space="0" w:color="auto"/>
        <w:left w:val="none" w:sz="0" w:space="0" w:color="auto"/>
        <w:bottom w:val="none" w:sz="0" w:space="0" w:color="auto"/>
        <w:right w:val="none" w:sz="0" w:space="0" w:color="auto"/>
      </w:divBdr>
    </w:div>
    <w:div w:id="606423564">
      <w:bodyDiv w:val="1"/>
      <w:marLeft w:val="0"/>
      <w:marRight w:val="0"/>
      <w:marTop w:val="0"/>
      <w:marBottom w:val="0"/>
      <w:divBdr>
        <w:top w:val="none" w:sz="0" w:space="0" w:color="auto"/>
        <w:left w:val="none" w:sz="0" w:space="0" w:color="auto"/>
        <w:bottom w:val="none" w:sz="0" w:space="0" w:color="auto"/>
        <w:right w:val="none" w:sz="0" w:space="0" w:color="auto"/>
      </w:divBdr>
    </w:div>
    <w:div w:id="616912986">
      <w:bodyDiv w:val="1"/>
      <w:marLeft w:val="0"/>
      <w:marRight w:val="0"/>
      <w:marTop w:val="0"/>
      <w:marBottom w:val="0"/>
      <w:divBdr>
        <w:top w:val="none" w:sz="0" w:space="0" w:color="auto"/>
        <w:left w:val="none" w:sz="0" w:space="0" w:color="auto"/>
        <w:bottom w:val="none" w:sz="0" w:space="0" w:color="auto"/>
        <w:right w:val="none" w:sz="0" w:space="0" w:color="auto"/>
      </w:divBdr>
    </w:div>
    <w:div w:id="645545252">
      <w:bodyDiv w:val="1"/>
      <w:marLeft w:val="0"/>
      <w:marRight w:val="0"/>
      <w:marTop w:val="0"/>
      <w:marBottom w:val="0"/>
      <w:divBdr>
        <w:top w:val="none" w:sz="0" w:space="0" w:color="auto"/>
        <w:left w:val="none" w:sz="0" w:space="0" w:color="auto"/>
        <w:bottom w:val="none" w:sz="0" w:space="0" w:color="auto"/>
        <w:right w:val="none" w:sz="0" w:space="0" w:color="auto"/>
      </w:divBdr>
    </w:div>
    <w:div w:id="682165458">
      <w:bodyDiv w:val="1"/>
      <w:marLeft w:val="0"/>
      <w:marRight w:val="0"/>
      <w:marTop w:val="0"/>
      <w:marBottom w:val="0"/>
      <w:divBdr>
        <w:top w:val="none" w:sz="0" w:space="0" w:color="auto"/>
        <w:left w:val="none" w:sz="0" w:space="0" w:color="auto"/>
        <w:bottom w:val="none" w:sz="0" w:space="0" w:color="auto"/>
        <w:right w:val="none" w:sz="0" w:space="0" w:color="auto"/>
      </w:divBdr>
    </w:div>
    <w:div w:id="722291088">
      <w:bodyDiv w:val="1"/>
      <w:marLeft w:val="0"/>
      <w:marRight w:val="0"/>
      <w:marTop w:val="0"/>
      <w:marBottom w:val="0"/>
      <w:divBdr>
        <w:top w:val="none" w:sz="0" w:space="0" w:color="auto"/>
        <w:left w:val="none" w:sz="0" w:space="0" w:color="auto"/>
        <w:bottom w:val="none" w:sz="0" w:space="0" w:color="auto"/>
        <w:right w:val="none" w:sz="0" w:space="0" w:color="auto"/>
      </w:divBdr>
    </w:div>
    <w:div w:id="740061167">
      <w:bodyDiv w:val="1"/>
      <w:marLeft w:val="0"/>
      <w:marRight w:val="0"/>
      <w:marTop w:val="0"/>
      <w:marBottom w:val="0"/>
      <w:divBdr>
        <w:top w:val="none" w:sz="0" w:space="0" w:color="auto"/>
        <w:left w:val="none" w:sz="0" w:space="0" w:color="auto"/>
        <w:bottom w:val="none" w:sz="0" w:space="0" w:color="auto"/>
        <w:right w:val="none" w:sz="0" w:space="0" w:color="auto"/>
      </w:divBdr>
    </w:div>
    <w:div w:id="768083371">
      <w:bodyDiv w:val="1"/>
      <w:marLeft w:val="0"/>
      <w:marRight w:val="0"/>
      <w:marTop w:val="0"/>
      <w:marBottom w:val="0"/>
      <w:divBdr>
        <w:top w:val="none" w:sz="0" w:space="0" w:color="auto"/>
        <w:left w:val="none" w:sz="0" w:space="0" w:color="auto"/>
        <w:bottom w:val="none" w:sz="0" w:space="0" w:color="auto"/>
        <w:right w:val="none" w:sz="0" w:space="0" w:color="auto"/>
      </w:divBdr>
    </w:div>
    <w:div w:id="769818300">
      <w:bodyDiv w:val="1"/>
      <w:marLeft w:val="0"/>
      <w:marRight w:val="0"/>
      <w:marTop w:val="0"/>
      <w:marBottom w:val="0"/>
      <w:divBdr>
        <w:top w:val="none" w:sz="0" w:space="0" w:color="auto"/>
        <w:left w:val="none" w:sz="0" w:space="0" w:color="auto"/>
        <w:bottom w:val="none" w:sz="0" w:space="0" w:color="auto"/>
        <w:right w:val="none" w:sz="0" w:space="0" w:color="auto"/>
      </w:divBdr>
    </w:div>
    <w:div w:id="772241391">
      <w:bodyDiv w:val="1"/>
      <w:marLeft w:val="0"/>
      <w:marRight w:val="0"/>
      <w:marTop w:val="0"/>
      <w:marBottom w:val="0"/>
      <w:divBdr>
        <w:top w:val="none" w:sz="0" w:space="0" w:color="auto"/>
        <w:left w:val="none" w:sz="0" w:space="0" w:color="auto"/>
        <w:bottom w:val="none" w:sz="0" w:space="0" w:color="auto"/>
        <w:right w:val="none" w:sz="0" w:space="0" w:color="auto"/>
      </w:divBdr>
    </w:div>
    <w:div w:id="776566194">
      <w:bodyDiv w:val="1"/>
      <w:marLeft w:val="0"/>
      <w:marRight w:val="0"/>
      <w:marTop w:val="0"/>
      <w:marBottom w:val="0"/>
      <w:divBdr>
        <w:top w:val="none" w:sz="0" w:space="0" w:color="auto"/>
        <w:left w:val="none" w:sz="0" w:space="0" w:color="auto"/>
        <w:bottom w:val="none" w:sz="0" w:space="0" w:color="auto"/>
        <w:right w:val="none" w:sz="0" w:space="0" w:color="auto"/>
      </w:divBdr>
    </w:div>
    <w:div w:id="815605109">
      <w:bodyDiv w:val="1"/>
      <w:marLeft w:val="0"/>
      <w:marRight w:val="0"/>
      <w:marTop w:val="0"/>
      <w:marBottom w:val="0"/>
      <w:divBdr>
        <w:top w:val="none" w:sz="0" w:space="0" w:color="auto"/>
        <w:left w:val="none" w:sz="0" w:space="0" w:color="auto"/>
        <w:bottom w:val="none" w:sz="0" w:space="0" w:color="auto"/>
        <w:right w:val="none" w:sz="0" w:space="0" w:color="auto"/>
      </w:divBdr>
    </w:div>
    <w:div w:id="854656724">
      <w:bodyDiv w:val="1"/>
      <w:marLeft w:val="0"/>
      <w:marRight w:val="0"/>
      <w:marTop w:val="0"/>
      <w:marBottom w:val="0"/>
      <w:divBdr>
        <w:top w:val="none" w:sz="0" w:space="0" w:color="auto"/>
        <w:left w:val="none" w:sz="0" w:space="0" w:color="auto"/>
        <w:bottom w:val="none" w:sz="0" w:space="0" w:color="auto"/>
        <w:right w:val="none" w:sz="0" w:space="0" w:color="auto"/>
      </w:divBdr>
    </w:div>
    <w:div w:id="871305424">
      <w:bodyDiv w:val="1"/>
      <w:marLeft w:val="0"/>
      <w:marRight w:val="0"/>
      <w:marTop w:val="0"/>
      <w:marBottom w:val="0"/>
      <w:divBdr>
        <w:top w:val="none" w:sz="0" w:space="0" w:color="auto"/>
        <w:left w:val="none" w:sz="0" w:space="0" w:color="auto"/>
        <w:bottom w:val="none" w:sz="0" w:space="0" w:color="auto"/>
        <w:right w:val="none" w:sz="0" w:space="0" w:color="auto"/>
      </w:divBdr>
    </w:div>
    <w:div w:id="880674637">
      <w:bodyDiv w:val="1"/>
      <w:marLeft w:val="0"/>
      <w:marRight w:val="0"/>
      <w:marTop w:val="0"/>
      <w:marBottom w:val="0"/>
      <w:divBdr>
        <w:top w:val="none" w:sz="0" w:space="0" w:color="auto"/>
        <w:left w:val="none" w:sz="0" w:space="0" w:color="auto"/>
        <w:bottom w:val="none" w:sz="0" w:space="0" w:color="auto"/>
        <w:right w:val="none" w:sz="0" w:space="0" w:color="auto"/>
      </w:divBdr>
    </w:div>
    <w:div w:id="881286687">
      <w:bodyDiv w:val="1"/>
      <w:marLeft w:val="0"/>
      <w:marRight w:val="0"/>
      <w:marTop w:val="0"/>
      <w:marBottom w:val="0"/>
      <w:divBdr>
        <w:top w:val="none" w:sz="0" w:space="0" w:color="auto"/>
        <w:left w:val="none" w:sz="0" w:space="0" w:color="auto"/>
        <w:bottom w:val="none" w:sz="0" w:space="0" w:color="auto"/>
        <w:right w:val="none" w:sz="0" w:space="0" w:color="auto"/>
      </w:divBdr>
    </w:div>
    <w:div w:id="941375566">
      <w:bodyDiv w:val="1"/>
      <w:marLeft w:val="0"/>
      <w:marRight w:val="0"/>
      <w:marTop w:val="0"/>
      <w:marBottom w:val="0"/>
      <w:divBdr>
        <w:top w:val="none" w:sz="0" w:space="0" w:color="auto"/>
        <w:left w:val="none" w:sz="0" w:space="0" w:color="auto"/>
        <w:bottom w:val="none" w:sz="0" w:space="0" w:color="auto"/>
        <w:right w:val="none" w:sz="0" w:space="0" w:color="auto"/>
      </w:divBdr>
    </w:div>
    <w:div w:id="1090734097">
      <w:bodyDiv w:val="1"/>
      <w:marLeft w:val="0"/>
      <w:marRight w:val="0"/>
      <w:marTop w:val="0"/>
      <w:marBottom w:val="0"/>
      <w:divBdr>
        <w:top w:val="none" w:sz="0" w:space="0" w:color="auto"/>
        <w:left w:val="none" w:sz="0" w:space="0" w:color="auto"/>
        <w:bottom w:val="none" w:sz="0" w:space="0" w:color="auto"/>
        <w:right w:val="none" w:sz="0" w:space="0" w:color="auto"/>
      </w:divBdr>
    </w:div>
    <w:div w:id="1101725740">
      <w:bodyDiv w:val="1"/>
      <w:marLeft w:val="0"/>
      <w:marRight w:val="0"/>
      <w:marTop w:val="0"/>
      <w:marBottom w:val="0"/>
      <w:divBdr>
        <w:top w:val="none" w:sz="0" w:space="0" w:color="auto"/>
        <w:left w:val="none" w:sz="0" w:space="0" w:color="auto"/>
        <w:bottom w:val="none" w:sz="0" w:space="0" w:color="auto"/>
        <w:right w:val="none" w:sz="0" w:space="0" w:color="auto"/>
      </w:divBdr>
    </w:div>
    <w:div w:id="1137185490">
      <w:bodyDiv w:val="1"/>
      <w:marLeft w:val="0"/>
      <w:marRight w:val="0"/>
      <w:marTop w:val="0"/>
      <w:marBottom w:val="0"/>
      <w:divBdr>
        <w:top w:val="none" w:sz="0" w:space="0" w:color="auto"/>
        <w:left w:val="none" w:sz="0" w:space="0" w:color="auto"/>
        <w:bottom w:val="none" w:sz="0" w:space="0" w:color="auto"/>
        <w:right w:val="none" w:sz="0" w:space="0" w:color="auto"/>
      </w:divBdr>
    </w:div>
    <w:div w:id="1185829335">
      <w:bodyDiv w:val="1"/>
      <w:marLeft w:val="0"/>
      <w:marRight w:val="0"/>
      <w:marTop w:val="0"/>
      <w:marBottom w:val="0"/>
      <w:divBdr>
        <w:top w:val="none" w:sz="0" w:space="0" w:color="auto"/>
        <w:left w:val="none" w:sz="0" w:space="0" w:color="auto"/>
        <w:bottom w:val="none" w:sz="0" w:space="0" w:color="auto"/>
        <w:right w:val="none" w:sz="0" w:space="0" w:color="auto"/>
      </w:divBdr>
    </w:div>
    <w:div w:id="1194928037">
      <w:bodyDiv w:val="1"/>
      <w:marLeft w:val="0"/>
      <w:marRight w:val="0"/>
      <w:marTop w:val="0"/>
      <w:marBottom w:val="0"/>
      <w:divBdr>
        <w:top w:val="none" w:sz="0" w:space="0" w:color="auto"/>
        <w:left w:val="none" w:sz="0" w:space="0" w:color="auto"/>
        <w:bottom w:val="none" w:sz="0" w:space="0" w:color="auto"/>
        <w:right w:val="none" w:sz="0" w:space="0" w:color="auto"/>
      </w:divBdr>
    </w:div>
    <w:div w:id="1282803158">
      <w:bodyDiv w:val="1"/>
      <w:marLeft w:val="0"/>
      <w:marRight w:val="0"/>
      <w:marTop w:val="0"/>
      <w:marBottom w:val="0"/>
      <w:divBdr>
        <w:top w:val="none" w:sz="0" w:space="0" w:color="auto"/>
        <w:left w:val="none" w:sz="0" w:space="0" w:color="auto"/>
        <w:bottom w:val="none" w:sz="0" w:space="0" w:color="auto"/>
        <w:right w:val="none" w:sz="0" w:space="0" w:color="auto"/>
      </w:divBdr>
    </w:div>
    <w:div w:id="1287201158">
      <w:bodyDiv w:val="1"/>
      <w:marLeft w:val="0"/>
      <w:marRight w:val="0"/>
      <w:marTop w:val="0"/>
      <w:marBottom w:val="0"/>
      <w:divBdr>
        <w:top w:val="none" w:sz="0" w:space="0" w:color="auto"/>
        <w:left w:val="none" w:sz="0" w:space="0" w:color="auto"/>
        <w:bottom w:val="none" w:sz="0" w:space="0" w:color="auto"/>
        <w:right w:val="none" w:sz="0" w:space="0" w:color="auto"/>
      </w:divBdr>
    </w:div>
    <w:div w:id="1324695740">
      <w:bodyDiv w:val="1"/>
      <w:marLeft w:val="0"/>
      <w:marRight w:val="0"/>
      <w:marTop w:val="0"/>
      <w:marBottom w:val="0"/>
      <w:divBdr>
        <w:top w:val="none" w:sz="0" w:space="0" w:color="auto"/>
        <w:left w:val="none" w:sz="0" w:space="0" w:color="auto"/>
        <w:bottom w:val="none" w:sz="0" w:space="0" w:color="auto"/>
        <w:right w:val="none" w:sz="0" w:space="0" w:color="auto"/>
      </w:divBdr>
    </w:div>
    <w:div w:id="1349409141">
      <w:bodyDiv w:val="1"/>
      <w:marLeft w:val="0"/>
      <w:marRight w:val="0"/>
      <w:marTop w:val="0"/>
      <w:marBottom w:val="0"/>
      <w:divBdr>
        <w:top w:val="none" w:sz="0" w:space="0" w:color="auto"/>
        <w:left w:val="none" w:sz="0" w:space="0" w:color="auto"/>
        <w:bottom w:val="none" w:sz="0" w:space="0" w:color="auto"/>
        <w:right w:val="none" w:sz="0" w:space="0" w:color="auto"/>
      </w:divBdr>
    </w:div>
    <w:div w:id="1376153800">
      <w:bodyDiv w:val="1"/>
      <w:marLeft w:val="0"/>
      <w:marRight w:val="0"/>
      <w:marTop w:val="0"/>
      <w:marBottom w:val="0"/>
      <w:divBdr>
        <w:top w:val="none" w:sz="0" w:space="0" w:color="auto"/>
        <w:left w:val="none" w:sz="0" w:space="0" w:color="auto"/>
        <w:bottom w:val="none" w:sz="0" w:space="0" w:color="auto"/>
        <w:right w:val="none" w:sz="0" w:space="0" w:color="auto"/>
      </w:divBdr>
    </w:div>
    <w:div w:id="1388265059">
      <w:bodyDiv w:val="1"/>
      <w:marLeft w:val="0"/>
      <w:marRight w:val="0"/>
      <w:marTop w:val="0"/>
      <w:marBottom w:val="0"/>
      <w:divBdr>
        <w:top w:val="none" w:sz="0" w:space="0" w:color="auto"/>
        <w:left w:val="none" w:sz="0" w:space="0" w:color="auto"/>
        <w:bottom w:val="none" w:sz="0" w:space="0" w:color="auto"/>
        <w:right w:val="none" w:sz="0" w:space="0" w:color="auto"/>
      </w:divBdr>
    </w:div>
    <w:div w:id="1390029868">
      <w:bodyDiv w:val="1"/>
      <w:marLeft w:val="0"/>
      <w:marRight w:val="0"/>
      <w:marTop w:val="0"/>
      <w:marBottom w:val="0"/>
      <w:divBdr>
        <w:top w:val="none" w:sz="0" w:space="0" w:color="auto"/>
        <w:left w:val="none" w:sz="0" w:space="0" w:color="auto"/>
        <w:bottom w:val="none" w:sz="0" w:space="0" w:color="auto"/>
        <w:right w:val="none" w:sz="0" w:space="0" w:color="auto"/>
      </w:divBdr>
    </w:div>
    <w:div w:id="1396314173">
      <w:bodyDiv w:val="1"/>
      <w:marLeft w:val="0"/>
      <w:marRight w:val="0"/>
      <w:marTop w:val="0"/>
      <w:marBottom w:val="0"/>
      <w:divBdr>
        <w:top w:val="none" w:sz="0" w:space="0" w:color="auto"/>
        <w:left w:val="none" w:sz="0" w:space="0" w:color="auto"/>
        <w:bottom w:val="none" w:sz="0" w:space="0" w:color="auto"/>
        <w:right w:val="none" w:sz="0" w:space="0" w:color="auto"/>
      </w:divBdr>
    </w:div>
    <w:div w:id="1502354703">
      <w:bodyDiv w:val="1"/>
      <w:marLeft w:val="0"/>
      <w:marRight w:val="0"/>
      <w:marTop w:val="0"/>
      <w:marBottom w:val="0"/>
      <w:divBdr>
        <w:top w:val="none" w:sz="0" w:space="0" w:color="auto"/>
        <w:left w:val="none" w:sz="0" w:space="0" w:color="auto"/>
        <w:bottom w:val="none" w:sz="0" w:space="0" w:color="auto"/>
        <w:right w:val="none" w:sz="0" w:space="0" w:color="auto"/>
      </w:divBdr>
    </w:div>
    <w:div w:id="1531840026">
      <w:bodyDiv w:val="1"/>
      <w:marLeft w:val="0"/>
      <w:marRight w:val="0"/>
      <w:marTop w:val="0"/>
      <w:marBottom w:val="0"/>
      <w:divBdr>
        <w:top w:val="none" w:sz="0" w:space="0" w:color="auto"/>
        <w:left w:val="none" w:sz="0" w:space="0" w:color="auto"/>
        <w:bottom w:val="none" w:sz="0" w:space="0" w:color="auto"/>
        <w:right w:val="none" w:sz="0" w:space="0" w:color="auto"/>
      </w:divBdr>
    </w:div>
    <w:div w:id="1542476815">
      <w:bodyDiv w:val="1"/>
      <w:marLeft w:val="0"/>
      <w:marRight w:val="0"/>
      <w:marTop w:val="0"/>
      <w:marBottom w:val="0"/>
      <w:divBdr>
        <w:top w:val="none" w:sz="0" w:space="0" w:color="auto"/>
        <w:left w:val="none" w:sz="0" w:space="0" w:color="auto"/>
        <w:bottom w:val="none" w:sz="0" w:space="0" w:color="auto"/>
        <w:right w:val="none" w:sz="0" w:space="0" w:color="auto"/>
      </w:divBdr>
    </w:div>
    <w:div w:id="1558131313">
      <w:bodyDiv w:val="1"/>
      <w:marLeft w:val="0"/>
      <w:marRight w:val="0"/>
      <w:marTop w:val="0"/>
      <w:marBottom w:val="0"/>
      <w:divBdr>
        <w:top w:val="none" w:sz="0" w:space="0" w:color="auto"/>
        <w:left w:val="none" w:sz="0" w:space="0" w:color="auto"/>
        <w:bottom w:val="none" w:sz="0" w:space="0" w:color="auto"/>
        <w:right w:val="none" w:sz="0" w:space="0" w:color="auto"/>
      </w:divBdr>
    </w:div>
    <w:div w:id="1607730633">
      <w:bodyDiv w:val="1"/>
      <w:marLeft w:val="0"/>
      <w:marRight w:val="0"/>
      <w:marTop w:val="0"/>
      <w:marBottom w:val="0"/>
      <w:divBdr>
        <w:top w:val="none" w:sz="0" w:space="0" w:color="auto"/>
        <w:left w:val="none" w:sz="0" w:space="0" w:color="auto"/>
        <w:bottom w:val="none" w:sz="0" w:space="0" w:color="auto"/>
        <w:right w:val="none" w:sz="0" w:space="0" w:color="auto"/>
      </w:divBdr>
    </w:div>
    <w:div w:id="1636839320">
      <w:bodyDiv w:val="1"/>
      <w:marLeft w:val="0"/>
      <w:marRight w:val="0"/>
      <w:marTop w:val="0"/>
      <w:marBottom w:val="0"/>
      <w:divBdr>
        <w:top w:val="none" w:sz="0" w:space="0" w:color="auto"/>
        <w:left w:val="none" w:sz="0" w:space="0" w:color="auto"/>
        <w:bottom w:val="none" w:sz="0" w:space="0" w:color="auto"/>
        <w:right w:val="none" w:sz="0" w:space="0" w:color="auto"/>
      </w:divBdr>
    </w:div>
    <w:div w:id="1674263240">
      <w:bodyDiv w:val="1"/>
      <w:marLeft w:val="0"/>
      <w:marRight w:val="0"/>
      <w:marTop w:val="0"/>
      <w:marBottom w:val="0"/>
      <w:divBdr>
        <w:top w:val="none" w:sz="0" w:space="0" w:color="auto"/>
        <w:left w:val="none" w:sz="0" w:space="0" w:color="auto"/>
        <w:bottom w:val="none" w:sz="0" w:space="0" w:color="auto"/>
        <w:right w:val="none" w:sz="0" w:space="0" w:color="auto"/>
      </w:divBdr>
      <w:divsChild>
        <w:div w:id="231744214">
          <w:marLeft w:val="0"/>
          <w:marRight w:val="0"/>
          <w:marTop w:val="0"/>
          <w:marBottom w:val="225"/>
          <w:divBdr>
            <w:top w:val="none" w:sz="0" w:space="0" w:color="auto"/>
            <w:left w:val="none" w:sz="0" w:space="0" w:color="auto"/>
            <w:bottom w:val="none" w:sz="0" w:space="0" w:color="auto"/>
            <w:right w:val="none" w:sz="0" w:space="0" w:color="auto"/>
          </w:divBdr>
        </w:div>
        <w:div w:id="313729287">
          <w:marLeft w:val="0"/>
          <w:marRight w:val="0"/>
          <w:marTop w:val="0"/>
          <w:marBottom w:val="0"/>
          <w:divBdr>
            <w:top w:val="none" w:sz="0" w:space="0" w:color="auto"/>
            <w:left w:val="none" w:sz="0" w:space="0" w:color="auto"/>
            <w:bottom w:val="none" w:sz="0" w:space="0" w:color="auto"/>
            <w:right w:val="none" w:sz="0" w:space="0" w:color="auto"/>
          </w:divBdr>
        </w:div>
        <w:div w:id="660084681">
          <w:marLeft w:val="0"/>
          <w:marRight w:val="0"/>
          <w:marTop w:val="0"/>
          <w:marBottom w:val="0"/>
          <w:divBdr>
            <w:top w:val="none" w:sz="0" w:space="0" w:color="auto"/>
            <w:left w:val="none" w:sz="0" w:space="0" w:color="auto"/>
            <w:bottom w:val="none" w:sz="0" w:space="0" w:color="auto"/>
            <w:right w:val="none" w:sz="0" w:space="0" w:color="auto"/>
          </w:divBdr>
        </w:div>
        <w:div w:id="1417051379">
          <w:marLeft w:val="0"/>
          <w:marRight w:val="0"/>
          <w:marTop w:val="0"/>
          <w:marBottom w:val="0"/>
          <w:divBdr>
            <w:top w:val="none" w:sz="0" w:space="0" w:color="auto"/>
            <w:left w:val="none" w:sz="0" w:space="0" w:color="auto"/>
            <w:bottom w:val="none" w:sz="0" w:space="0" w:color="auto"/>
            <w:right w:val="none" w:sz="0" w:space="0" w:color="auto"/>
          </w:divBdr>
        </w:div>
        <w:div w:id="1618414942">
          <w:marLeft w:val="0"/>
          <w:marRight w:val="0"/>
          <w:marTop w:val="0"/>
          <w:marBottom w:val="0"/>
          <w:divBdr>
            <w:top w:val="none" w:sz="0" w:space="0" w:color="auto"/>
            <w:left w:val="none" w:sz="0" w:space="0" w:color="auto"/>
            <w:bottom w:val="none" w:sz="0" w:space="0" w:color="auto"/>
            <w:right w:val="none" w:sz="0" w:space="0" w:color="auto"/>
          </w:divBdr>
        </w:div>
        <w:div w:id="1757049700">
          <w:marLeft w:val="0"/>
          <w:marRight w:val="0"/>
          <w:marTop w:val="0"/>
          <w:marBottom w:val="0"/>
          <w:divBdr>
            <w:top w:val="none" w:sz="0" w:space="0" w:color="auto"/>
            <w:left w:val="none" w:sz="0" w:space="0" w:color="auto"/>
            <w:bottom w:val="none" w:sz="0" w:space="0" w:color="auto"/>
            <w:right w:val="none" w:sz="0" w:space="0" w:color="auto"/>
          </w:divBdr>
        </w:div>
        <w:div w:id="1850563299">
          <w:marLeft w:val="0"/>
          <w:marRight w:val="0"/>
          <w:marTop w:val="0"/>
          <w:marBottom w:val="0"/>
          <w:divBdr>
            <w:top w:val="none" w:sz="0" w:space="0" w:color="auto"/>
            <w:left w:val="none" w:sz="0" w:space="0" w:color="auto"/>
            <w:bottom w:val="none" w:sz="0" w:space="0" w:color="auto"/>
            <w:right w:val="none" w:sz="0" w:space="0" w:color="auto"/>
          </w:divBdr>
        </w:div>
      </w:divsChild>
    </w:div>
    <w:div w:id="1700281755">
      <w:bodyDiv w:val="1"/>
      <w:marLeft w:val="0"/>
      <w:marRight w:val="0"/>
      <w:marTop w:val="0"/>
      <w:marBottom w:val="0"/>
      <w:divBdr>
        <w:top w:val="none" w:sz="0" w:space="0" w:color="auto"/>
        <w:left w:val="none" w:sz="0" w:space="0" w:color="auto"/>
        <w:bottom w:val="none" w:sz="0" w:space="0" w:color="auto"/>
        <w:right w:val="none" w:sz="0" w:space="0" w:color="auto"/>
      </w:divBdr>
    </w:div>
    <w:div w:id="1724478299">
      <w:bodyDiv w:val="1"/>
      <w:marLeft w:val="0"/>
      <w:marRight w:val="0"/>
      <w:marTop w:val="0"/>
      <w:marBottom w:val="0"/>
      <w:divBdr>
        <w:top w:val="none" w:sz="0" w:space="0" w:color="auto"/>
        <w:left w:val="none" w:sz="0" w:space="0" w:color="auto"/>
        <w:bottom w:val="none" w:sz="0" w:space="0" w:color="auto"/>
        <w:right w:val="none" w:sz="0" w:space="0" w:color="auto"/>
      </w:divBdr>
    </w:div>
    <w:div w:id="1752921702">
      <w:bodyDiv w:val="1"/>
      <w:marLeft w:val="0"/>
      <w:marRight w:val="0"/>
      <w:marTop w:val="0"/>
      <w:marBottom w:val="0"/>
      <w:divBdr>
        <w:top w:val="none" w:sz="0" w:space="0" w:color="auto"/>
        <w:left w:val="none" w:sz="0" w:space="0" w:color="auto"/>
        <w:bottom w:val="none" w:sz="0" w:space="0" w:color="auto"/>
        <w:right w:val="none" w:sz="0" w:space="0" w:color="auto"/>
      </w:divBdr>
    </w:div>
    <w:div w:id="1770929529">
      <w:bodyDiv w:val="1"/>
      <w:marLeft w:val="0"/>
      <w:marRight w:val="0"/>
      <w:marTop w:val="0"/>
      <w:marBottom w:val="0"/>
      <w:divBdr>
        <w:top w:val="none" w:sz="0" w:space="0" w:color="auto"/>
        <w:left w:val="none" w:sz="0" w:space="0" w:color="auto"/>
        <w:bottom w:val="none" w:sz="0" w:space="0" w:color="auto"/>
        <w:right w:val="none" w:sz="0" w:space="0" w:color="auto"/>
      </w:divBdr>
    </w:div>
    <w:div w:id="1774127050">
      <w:bodyDiv w:val="1"/>
      <w:marLeft w:val="0"/>
      <w:marRight w:val="0"/>
      <w:marTop w:val="0"/>
      <w:marBottom w:val="0"/>
      <w:divBdr>
        <w:top w:val="none" w:sz="0" w:space="0" w:color="auto"/>
        <w:left w:val="none" w:sz="0" w:space="0" w:color="auto"/>
        <w:bottom w:val="none" w:sz="0" w:space="0" w:color="auto"/>
        <w:right w:val="none" w:sz="0" w:space="0" w:color="auto"/>
      </w:divBdr>
    </w:div>
    <w:div w:id="1776510373">
      <w:bodyDiv w:val="1"/>
      <w:marLeft w:val="0"/>
      <w:marRight w:val="0"/>
      <w:marTop w:val="0"/>
      <w:marBottom w:val="0"/>
      <w:divBdr>
        <w:top w:val="none" w:sz="0" w:space="0" w:color="auto"/>
        <w:left w:val="none" w:sz="0" w:space="0" w:color="auto"/>
        <w:bottom w:val="none" w:sz="0" w:space="0" w:color="auto"/>
        <w:right w:val="none" w:sz="0" w:space="0" w:color="auto"/>
      </w:divBdr>
    </w:div>
    <w:div w:id="1776906382">
      <w:bodyDiv w:val="1"/>
      <w:marLeft w:val="0"/>
      <w:marRight w:val="0"/>
      <w:marTop w:val="0"/>
      <w:marBottom w:val="0"/>
      <w:divBdr>
        <w:top w:val="none" w:sz="0" w:space="0" w:color="auto"/>
        <w:left w:val="none" w:sz="0" w:space="0" w:color="auto"/>
        <w:bottom w:val="none" w:sz="0" w:space="0" w:color="auto"/>
        <w:right w:val="none" w:sz="0" w:space="0" w:color="auto"/>
      </w:divBdr>
    </w:div>
    <w:div w:id="1814564807">
      <w:bodyDiv w:val="1"/>
      <w:marLeft w:val="0"/>
      <w:marRight w:val="0"/>
      <w:marTop w:val="0"/>
      <w:marBottom w:val="0"/>
      <w:divBdr>
        <w:top w:val="none" w:sz="0" w:space="0" w:color="auto"/>
        <w:left w:val="none" w:sz="0" w:space="0" w:color="auto"/>
        <w:bottom w:val="none" w:sz="0" w:space="0" w:color="auto"/>
        <w:right w:val="none" w:sz="0" w:space="0" w:color="auto"/>
      </w:divBdr>
    </w:div>
    <w:div w:id="1871068709">
      <w:bodyDiv w:val="1"/>
      <w:marLeft w:val="0"/>
      <w:marRight w:val="0"/>
      <w:marTop w:val="0"/>
      <w:marBottom w:val="0"/>
      <w:divBdr>
        <w:top w:val="none" w:sz="0" w:space="0" w:color="auto"/>
        <w:left w:val="none" w:sz="0" w:space="0" w:color="auto"/>
        <w:bottom w:val="none" w:sz="0" w:space="0" w:color="auto"/>
        <w:right w:val="none" w:sz="0" w:space="0" w:color="auto"/>
      </w:divBdr>
    </w:div>
    <w:div w:id="1880311695">
      <w:bodyDiv w:val="1"/>
      <w:marLeft w:val="0"/>
      <w:marRight w:val="0"/>
      <w:marTop w:val="0"/>
      <w:marBottom w:val="0"/>
      <w:divBdr>
        <w:top w:val="none" w:sz="0" w:space="0" w:color="auto"/>
        <w:left w:val="none" w:sz="0" w:space="0" w:color="auto"/>
        <w:bottom w:val="none" w:sz="0" w:space="0" w:color="auto"/>
        <w:right w:val="none" w:sz="0" w:space="0" w:color="auto"/>
      </w:divBdr>
    </w:div>
    <w:div w:id="1895659767">
      <w:bodyDiv w:val="1"/>
      <w:marLeft w:val="0"/>
      <w:marRight w:val="0"/>
      <w:marTop w:val="0"/>
      <w:marBottom w:val="0"/>
      <w:divBdr>
        <w:top w:val="none" w:sz="0" w:space="0" w:color="auto"/>
        <w:left w:val="none" w:sz="0" w:space="0" w:color="auto"/>
        <w:bottom w:val="none" w:sz="0" w:space="0" w:color="auto"/>
        <w:right w:val="none" w:sz="0" w:space="0" w:color="auto"/>
      </w:divBdr>
    </w:div>
    <w:div w:id="2028208704">
      <w:bodyDiv w:val="1"/>
      <w:marLeft w:val="0"/>
      <w:marRight w:val="0"/>
      <w:marTop w:val="0"/>
      <w:marBottom w:val="0"/>
      <w:divBdr>
        <w:top w:val="none" w:sz="0" w:space="0" w:color="auto"/>
        <w:left w:val="none" w:sz="0" w:space="0" w:color="auto"/>
        <w:bottom w:val="none" w:sz="0" w:space="0" w:color="auto"/>
        <w:right w:val="none" w:sz="0" w:space="0" w:color="auto"/>
      </w:divBdr>
    </w:div>
    <w:div w:id="2050915731">
      <w:bodyDiv w:val="1"/>
      <w:marLeft w:val="0"/>
      <w:marRight w:val="0"/>
      <w:marTop w:val="0"/>
      <w:marBottom w:val="0"/>
      <w:divBdr>
        <w:top w:val="none" w:sz="0" w:space="0" w:color="auto"/>
        <w:left w:val="none" w:sz="0" w:space="0" w:color="auto"/>
        <w:bottom w:val="none" w:sz="0" w:space="0" w:color="auto"/>
        <w:right w:val="none" w:sz="0" w:space="0" w:color="auto"/>
      </w:divBdr>
    </w:div>
    <w:div w:id="2109344222">
      <w:bodyDiv w:val="1"/>
      <w:marLeft w:val="0"/>
      <w:marRight w:val="0"/>
      <w:marTop w:val="0"/>
      <w:marBottom w:val="0"/>
      <w:divBdr>
        <w:top w:val="none" w:sz="0" w:space="0" w:color="auto"/>
        <w:left w:val="none" w:sz="0" w:space="0" w:color="auto"/>
        <w:bottom w:val="none" w:sz="0" w:space="0" w:color="auto"/>
        <w:right w:val="none" w:sz="0" w:space="0" w:color="auto"/>
      </w:divBdr>
    </w:div>
    <w:div w:id="2111654439">
      <w:bodyDiv w:val="1"/>
      <w:marLeft w:val="0"/>
      <w:marRight w:val="0"/>
      <w:marTop w:val="0"/>
      <w:marBottom w:val="0"/>
      <w:divBdr>
        <w:top w:val="none" w:sz="0" w:space="0" w:color="auto"/>
        <w:left w:val="none" w:sz="0" w:space="0" w:color="auto"/>
        <w:bottom w:val="none" w:sz="0" w:space="0" w:color="auto"/>
        <w:right w:val="none" w:sz="0" w:space="0" w:color="auto"/>
      </w:divBdr>
    </w:div>
    <w:div w:id="2123956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mailto:justin.westnedge@fcagroup.com" TargetMode="External"/><Relationship Id="rId1" Type="http://schemas.openxmlformats.org/officeDocument/2006/relationships/hyperlink" Target="mailto:kate.saxton@fcagroup.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711AF-1E16-46E8-A051-EBB22A9D259F}"/>
</file>

<file path=customXml/itemProps2.xml><?xml version="1.0" encoding="utf-8"?>
<ds:datastoreItem xmlns:ds="http://schemas.openxmlformats.org/officeDocument/2006/customXml" ds:itemID="{D130DFD6-214B-4117-85BA-615243BA5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1705</Words>
  <Characters>9214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Hewlett-Packard Company</Company>
  <LinksUpToDate>false</LinksUpToDate>
  <CharactersWithSpaces>10898</CharactersWithSpaces>
  <SharedDoc>false</SharedDoc>
  <HLinks>
    <vt:vector size="24" baseType="variant">
      <vt:variant>
        <vt:i4>7995468</vt:i4>
      </vt:variant>
      <vt:variant>
        <vt:i4>3</vt:i4>
      </vt:variant>
      <vt:variant>
        <vt:i4>0</vt:i4>
      </vt:variant>
      <vt:variant>
        <vt:i4>5</vt:i4>
      </vt:variant>
      <vt:variant>
        <vt:lpwstr>http://www.alfaromeo.co.uk/</vt:lpwstr>
      </vt:variant>
      <vt:variant>
        <vt:lpwstr/>
      </vt:variant>
      <vt:variant>
        <vt:i4>4587543</vt:i4>
      </vt:variant>
      <vt:variant>
        <vt:i4>0</vt:i4>
      </vt:variant>
      <vt:variant>
        <vt:i4>0</vt:i4>
      </vt:variant>
      <vt:variant>
        <vt:i4>5</vt:i4>
      </vt:variant>
      <vt:variant>
        <vt:lpwstr>http://www.alfaromeopress.co.uk/</vt:lpwstr>
      </vt:variant>
      <vt:variant>
        <vt:lpwstr/>
      </vt:variant>
      <vt:variant>
        <vt:i4>3801114</vt:i4>
      </vt:variant>
      <vt:variant>
        <vt:i4>11418</vt:i4>
      </vt:variant>
      <vt:variant>
        <vt:i4>1025</vt:i4>
      </vt:variant>
      <vt:variant>
        <vt:i4>1</vt:i4>
      </vt:variant>
      <vt:variant>
        <vt:lpwstr>150624_Alfa_Romeo_Logo</vt:lpwstr>
      </vt:variant>
      <vt:variant>
        <vt:lpwstr/>
      </vt:variant>
      <vt:variant>
        <vt:i4>3342418</vt:i4>
      </vt:variant>
      <vt:variant>
        <vt:i4>-1</vt:i4>
      </vt:variant>
      <vt:variant>
        <vt:i4>2054</vt:i4>
      </vt:variant>
      <vt:variant>
        <vt:i4>1</vt:i4>
      </vt:variant>
      <vt:variant>
        <vt:lpwstr>FCA_logo_high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creator>Tom Johnston</dc:creator>
  <cp:lastModifiedBy>Administrator</cp:lastModifiedBy>
  <cp:revision>2</cp:revision>
  <cp:lastPrinted>2019-01-22T09:38:00Z</cp:lastPrinted>
  <dcterms:created xsi:type="dcterms:W3CDTF">2019-03-05T15:51:00Z</dcterms:created>
  <dcterms:modified xsi:type="dcterms:W3CDTF">2019-03-05T15:51:00Z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604e368b-5cd6-46cf-9236-ad23ff3b0b0a</vt:lpwstr>
  </property>
  <property fmtid="{D5CDD505-2E9C-101B-9397-08002B2CF9AE}" pid="3" name="bjSaver">
    <vt:lpwstr>Y+z3WAmgV4QtIqKtQMT9LrehT9ayfgNi</vt:lpwstr>
  </property>
  <property fmtid="{D5CDD505-2E9C-101B-9397-08002B2CF9AE}" pid="4" name="bjDocumentLabelXML">
    <vt:lpwstr>&lt;?xml version="1.0" encoding="us-ascii"?&gt;&lt;sisl xmlns:xsi="http://www.w3.org/2001/XMLSchema-instance" xmlns:xsd="http://www.w3.org/2001/XMLSchema" sislVersion="0" policy="18fbfd49-c8e6-4618-a77f-5ef25245836c" xmlns="http://www.boldonjames.com/2008/01/sie/i</vt:lpwstr>
  </property>
  <property fmtid="{D5CDD505-2E9C-101B-9397-08002B2CF9AE}" pid="5" name="bjDocumentLabelXML-0">
    <vt:lpwstr>nternal/label"&gt;&lt;element uid="4ecbf47d-2ec6-497d-85fc-f65b66e62fe7" value="" /&gt;&lt;/sisl&gt;</vt:lpwstr>
  </property>
  <property fmtid="{D5CDD505-2E9C-101B-9397-08002B2CF9AE}" pid="6" name="bjDocumentSecurityLabel">
    <vt:lpwstr>Company Classification: GENERAL BUSINESS</vt:lpwstr>
  </property>
  <property fmtid="{D5CDD505-2E9C-101B-9397-08002B2CF9AE}" pid="7" name="bjDocumentLabelFieldCode">
    <vt:lpwstr>Company Classification: GENERAL BUSINESS</vt:lpwstr>
  </property>
  <property fmtid="{D5CDD505-2E9C-101B-9397-08002B2CF9AE}" pid="8" name="bjProjectProperty">
    <vt:lpwstr>COMPANY: GENERAL BUSINESS</vt:lpwstr>
  </property>
  <property fmtid="{D5CDD505-2E9C-101B-9397-08002B2CF9AE}" pid="9" name="LabelledBy:">
    <vt:lpwstr>F30570B,13/10/16 11:42:18,GENERAL BUSINESS</vt:lpwstr>
  </property>
</Properties>
</file>